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21E03C22" w:rsidR="0028037F" w:rsidRDefault="000D55F8" w:rsidP="0088063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D0733C">
        <w:rPr>
          <w:rFonts w:ascii="Times New Roman" w:hAnsi="Times New Roman"/>
        </w:rPr>
        <w:t xml:space="preserve"> </w:t>
      </w:r>
      <w:r w:rsidR="00F5714E" w:rsidRPr="00F5714E">
        <w:rPr>
          <w:rFonts w:ascii="Times New Roman" w:hAnsi="Times New Roman"/>
          <w:b/>
          <w:bCs/>
          <w:sz w:val="36"/>
          <w:szCs w:val="36"/>
        </w:rPr>
        <w:t>42</w:t>
      </w:r>
      <w:r w:rsidR="00C47157">
        <w:rPr>
          <w:rFonts w:ascii="Times New Roman" w:hAnsi="Times New Roman"/>
          <w:b/>
          <w:bCs/>
          <w:sz w:val="36"/>
          <w:szCs w:val="36"/>
        </w:rPr>
        <w:t>-A</w:t>
      </w:r>
      <w:r w:rsidR="00DD694D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6E6844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>.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2C30BA51" w14:textId="50A41341" w:rsidR="0028037F" w:rsidRPr="000D046B" w:rsidRDefault="000D046B" w:rsidP="00C33ED3">
      <w:pPr>
        <w:spacing w:after="10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046B">
        <w:rPr>
          <w:rFonts w:ascii="Times New Roman" w:hAnsi="Times New Roman"/>
          <w:b/>
          <w:bCs/>
          <w:sz w:val="24"/>
          <w:szCs w:val="24"/>
        </w:rPr>
        <w:t xml:space="preserve">a Képviselő-testület 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>20</w:t>
      </w:r>
      <w:r w:rsidR="006C333D" w:rsidRPr="000D046B">
        <w:rPr>
          <w:rFonts w:ascii="Times New Roman" w:hAnsi="Times New Roman"/>
          <w:b/>
          <w:bCs/>
          <w:sz w:val="24"/>
          <w:szCs w:val="24"/>
        </w:rPr>
        <w:t>2</w:t>
      </w:r>
      <w:r w:rsidR="006E6844">
        <w:rPr>
          <w:rFonts w:ascii="Times New Roman" w:hAnsi="Times New Roman"/>
          <w:b/>
          <w:bCs/>
          <w:sz w:val="24"/>
          <w:szCs w:val="24"/>
        </w:rPr>
        <w:t>3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C47157">
        <w:rPr>
          <w:rFonts w:ascii="Times New Roman" w:hAnsi="Times New Roman"/>
          <w:b/>
          <w:bCs/>
          <w:sz w:val="24"/>
          <w:szCs w:val="24"/>
        </w:rPr>
        <w:t>április</w:t>
      </w:r>
      <w:r w:rsidR="006E68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A1DA4" w:rsidRPr="000D046B">
        <w:rPr>
          <w:rFonts w:ascii="Times New Roman" w:hAnsi="Times New Roman"/>
          <w:b/>
          <w:bCs/>
          <w:sz w:val="24"/>
          <w:szCs w:val="24"/>
        </w:rPr>
        <w:t>hónap</w:t>
      </w:r>
      <w:r w:rsidR="00143998" w:rsidRPr="000D04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6844">
        <w:rPr>
          <w:rFonts w:ascii="Times New Roman" w:hAnsi="Times New Roman"/>
          <w:b/>
          <w:bCs/>
          <w:sz w:val="24"/>
          <w:szCs w:val="24"/>
        </w:rPr>
        <w:t>2</w:t>
      </w:r>
      <w:r w:rsidR="00C47157">
        <w:rPr>
          <w:rFonts w:ascii="Times New Roman" w:hAnsi="Times New Roman"/>
          <w:b/>
          <w:bCs/>
          <w:sz w:val="24"/>
          <w:szCs w:val="24"/>
        </w:rPr>
        <w:t>7</w:t>
      </w:r>
      <w:r w:rsidR="00EE6865" w:rsidRPr="000D046B">
        <w:rPr>
          <w:rFonts w:ascii="Times New Roman" w:hAnsi="Times New Roman"/>
          <w:b/>
          <w:bCs/>
          <w:sz w:val="24"/>
          <w:szCs w:val="24"/>
        </w:rPr>
        <w:t>.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 xml:space="preserve"> napján tartandó</w:t>
      </w:r>
      <w:r w:rsidR="003472F8" w:rsidRPr="000D046B">
        <w:rPr>
          <w:rFonts w:ascii="Times New Roman" w:hAnsi="Times New Roman"/>
          <w:b/>
          <w:bCs/>
          <w:sz w:val="24"/>
          <w:szCs w:val="24"/>
        </w:rPr>
        <w:t xml:space="preserve"> rendes</w:t>
      </w:r>
      <w:r w:rsidR="000D55F8" w:rsidRPr="000D046B">
        <w:rPr>
          <w:rFonts w:ascii="Times New Roman" w:hAnsi="Times New Roman"/>
          <w:b/>
          <w:bCs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D0733C" w14:paraId="3B25A4DE" w14:textId="77777777">
        <w:tc>
          <w:tcPr>
            <w:tcW w:w="2802" w:type="dxa"/>
            <w:vAlign w:val="center"/>
          </w:tcPr>
          <w:p w14:paraId="64688333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5821EA70" w:rsidR="00D0733C" w:rsidRDefault="00C47157" w:rsidP="00D0733C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Döntés a v</w:t>
            </w:r>
            <w:r w:rsidR="00776700">
              <w:rPr>
                <w:b/>
                <w:szCs w:val="24"/>
              </w:rPr>
              <w:t>árosi óvodák</w:t>
            </w:r>
            <w:r w:rsidR="006E6844">
              <w:rPr>
                <w:b/>
                <w:szCs w:val="24"/>
              </w:rPr>
              <w:t xml:space="preserve"> átszervezésé</w:t>
            </w:r>
            <w:r>
              <w:rPr>
                <w:b/>
                <w:szCs w:val="24"/>
              </w:rPr>
              <w:t>ről, valamint a 2023/2024-es nevelési évre vonatkozó gyermeklétszám emelésről és induló óvodai csoportok számáról</w:t>
            </w:r>
          </w:p>
        </w:tc>
      </w:tr>
      <w:tr w:rsidR="00D0733C" w14:paraId="24B76D05" w14:textId="77777777">
        <w:tc>
          <w:tcPr>
            <w:tcW w:w="2802" w:type="dxa"/>
            <w:vAlign w:val="center"/>
          </w:tcPr>
          <w:p w14:paraId="2E32B749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1D272152" w14:textId="77777777" w:rsidR="00E56BD7" w:rsidRDefault="000D046B" w:rsidP="00D0733C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Vass György </w:t>
            </w:r>
          </w:p>
          <w:p w14:paraId="6AAE2ECE" w14:textId="00BAE671" w:rsidR="00FF4652" w:rsidRDefault="000D046B" w:rsidP="00D0733C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619B10E0" w14:textId="77777777" w:rsidTr="00B23BF6">
        <w:tc>
          <w:tcPr>
            <w:tcW w:w="2802" w:type="dxa"/>
            <w:vAlign w:val="center"/>
          </w:tcPr>
          <w:p w14:paraId="7910D26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564859F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C66F443" w14:textId="0135F6F9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402" w:type="dxa"/>
          </w:tcPr>
          <w:p w14:paraId="24B57D7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50989FBD" w14:textId="77777777">
        <w:tc>
          <w:tcPr>
            <w:tcW w:w="2802" w:type="dxa"/>
            <w:vAlign w:val="center"/>
          </w:tcPr>
          <w:p w14:paraId="2BDE295E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8A61D78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Katonáné dr. Ulrich Zsuzsanna</w:t>
            </w:r>
          </w:p>
          <w:p w14:paraId="04E5B8BE" w14:textId="53F2B49F" w:rsidR="00D0733C" w:rsidRPr="00D0733C" w:rsidRDefault="00776700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jegyzői kabinet vezető</w:t>
            </w:r>
          </w:p>
        </w:tc>
        <w:tc>
          <w:tcPr>
            <w:tcW w:w="3402" w:type="dxa"/>
          </w:tcPr>
          <w:p w14:paraId="7BED105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09D09250" w14:textId="77777777">
        <w:tc>
          <w:tcPr>
            <w:tcW w:w="2802" w:type="dxa"/>
            <w:vAlign w:val="center"/>
          </w:tcPr>
          <w:p w14:paraId="26EF112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2844CE6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3BC6CFA" w14:textId="0E506592" w:rsidR="005E2508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402" w:type="dxa"/>
          </w:tcPr>
          <w:p w14:paraId="1EADBA4B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4AD49A9C" w14:textId="77777777" w:rsidR="00E56BD7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05DC7B65" w14:textId="5484ABAD" w:rsidR="00D0733C" w:rsidRDefault="00E56BD7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D0733C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7676737B" w14:textId="21081DD1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D57821A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9D19C81" w14:textId="5839EA8C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496DC460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F4793B1" w14:textId="77777777">
        <w:tc>
          <w:tcPr>
            <w:tcW w:w="2802" w:type="dxa"/>
          </w:tcPr>
          <w:p w14:paraId="69E0E4C8" w14:textId="77777777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4F5B562B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700"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D0733C" w14:paraId="0277C8FB" w14:textId="77777777">
        <w:tc>
          <w:tcPr>
            <w:tcW w:w="2802" w:type="dxa"/>
          </w:tcPr>
          <w:p w14:paraId="17F9BB9B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58A68CB5" w:rsidR="00D0733C" w:rsidRDefault="000D046B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0733C" w14:paraId="6ECB98BE" w14:textId="77777777">
        <w:tc>
          <w:tcPr>
            <w:tcW w:w="2802" w:type="dxa"/>
          </w:tcPr>
          <w:p w14:paraId="48660014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65EDFC04" w14:textId="77777777" w:rsidR="00D0733C" w:rsidRDefault="00776700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Jusztinné Rick Éva intézményvezető</w:t>
            </w:r>
          </w:p>
          <w:p w14:paraId="58A490D3" w14:textId="77777777" w:rsidR="00776700" w:rsidRDefault="00776700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Hadfiné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Berényi Ildikó intézményvezető</w:t>
            </w:r>
          </w:p>
          <w:p w14:paraId="0C1DD045" w14:textId="17854992" w:rsidR="00776700" w:rsidRDefault="00776700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igazgató</w:t>
            </w:r>
          </w:p>
        </w:tc>
      </w:tr>
      <w:tr w:rsidR="00D0733C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619ED73" w14:textId="6F74C963" w:rsidR="005E2508" w:rsidRPr="00776700" w:rsidRDefault="00D0733C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776700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12BF6127" w14:textId="2551CF8E" w:rsidR="00D0733C" w:rsidRPr="00776700" w:rsidRDefault="00D0733C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776700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  <w:r w:rsidR="00776700">
              <w:rPr>
                <w:rFonts w:ascii="Times New Roman" w:hAnsi="Times New Roman"/>
                <w:sz w:val="24"/>
                <w:szCs w:val="24"/>
                <w:u w:val="single"/>
              </w:rPr>
              <w:t>(Mötv. 50. §)</w:t>
            </w:r>
          </w:p>
        </w:tc>
      </w:tr>
      <w:tr w:rsidR="00D0733C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5FFD8BC" w14:textId="77777777" w:rsidR="005E2508" w:rsidRPr="003626EA" w:rsidRDefault="00D0733C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3626EA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0F1EECDF" w14:textId="721335B2" w:rsidR="00D0733C" w:rsidRPr="003626EA" w:rsidRDefault="00D0733C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26E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9EBBCD3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0D046B">
        <w:rPr>
          <w:rFonts w:ascii="Times New Roman" w:hAnsi="Times New Roman"/>
          <w:b/>
          <w:sz w:val="24"/>
          <w:szCs w:val="24"/>
        </w:rPr>
        <w:t>Képviselő-testület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ED3A60" w14:textId="5AA8185A" w:rsidR="00B8751D" w:rsidRDefault="004D6EF0" w:rsidP="00076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Fót Város Önkormányzata fenntartásában jelenleg két óvoda és egy bölcsőde működik, az </w:t>
      </w:r>
      <w:r w:rsidR="000D046B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pponyi Franciska Óvoda, valamint a Fóti Boglárka Óvoda és Bölcsőde.</w:t>
      </w:r>
      <w:r w:rsidR="000D046B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elmúlt időszakban több probléma merült fel az Apponyi Franciska Óvodával kapcsolatban és komoly erőfeszítések árán sikerült megőrizni az intézmény működőképességét. E folyamat során felmerült annak a lehetősége, hogy az Önkormányzat megvizsgálja az intézmények átszervezését</w:t>
      </w:r>
      <w:r w:rsidR="000D2714">
        <w:rPr>
          <w:rFonts w:ascii="Times New Roman" w:hAnsi="Times New Roman"/>
          <w:color w:val="000000" w:themeColor="text1"/>
          <w:sz w:val="24"/>
          <w:szCs w:val="24"/>
          <w:lang w:eastAsia="hu-HU"/>
        </w:rPr>
        <w:t>, melynek célja</w:t>
      </w:r>
    </w:p>
    <w:p w14:paraId="0CB0895E" w14:textId="66D0AFF2" w:rsidR="000D2714" w:rsidRPr="000D2714" w:rsidRDefault="000D271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gazdaságosabb és hatékonyabb szervezet működtetése</w:t>
      </w:r>
      <w:r>
        <w:rPr>
          <w:rFonts w:ascii="Times New Roman" w:hAnsi="Times New Roman"/>
          <w:sz w:val="24"/>
          <w:szCs w:val="24"/>
        </w:rPr>
        <w:t>,</w:t>
      </w:r>
    </w:p>
    <w:p w14:paraId="6B928C60" w14:textId="6EFAD398" w:rsidR="000D2714" w:rsidRPr="000D2714" w:rsidRDefault="000D271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működési feltételek színvonalának javítása</w:t>
      </w:r>
      <w:r>
        <w:rPr>
          <w:rFonts w:ascii="Times New Roman" w:hAnsi="Times New Roman"/>
          <w:sz w:val="24"/>
          <w:szCs w:val="24"/>
        </w:rPr>
        <w:t>,</w:t>
      </w:r>
    </w:p>
    <w:p w14:paraId="702025AD" w14:textId="279451A7" w:rsidR="000D2714" w:rsidRPr="000D2714" w:rsidRDefault="000D271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az óvodákban folyó szakmai munka erősítése, összehangolása, egységesítése</w:t>
      </w:r>
      <w:r>
        <w:rPr>
          <w:rFonts w:ascii="Times New Roman" w:hAnsi="Times New Roman"/>
          <w:sz w:val="24"/>
          <w:szCs w:val="24"/>
        </w:rPr>
        <w:t>,</w:t>
      </w:r>
    </w:p>
    <w:p w14:paraId="7DBB120D" w14:textId="62D1DE0C" w:rsidR="000D2714" w:rsidRPr="006E6844" w:rsidRDefault="000D271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2714">
        <w:rPr>
          <w:rFonts w:ascii="Times New Roman" w:hAnsi="Times New Roman"/>
          <w:sz w:val="24"/>
          <w:szCs w:val="24"/>
        </w:rPr>
        <w:t>pedagógia programok összehangolása.</w:t>
      </w:r>
    </w:p>
    <w:p w14:paraId="5ECA2371" w14:textId="77777777" w:rsidR="008E4D8F" w:rsidRDefault="008E4D8F" w:rsidP="008E4D8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840666D" w14:textId="6C9444A6" w:rsidR="006E6844" w:rsidRDefault="006E6844" w:rsidP="008E4D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 jelzett szempontok alapján Fót Város Önkormányzat Képviselő-testülete 2022. december 8-án tartott ülésén a </w:t>
      </w:r>
      <w:r w:rsidR="008E4D8F">
        <w:rPr>
          <w:rFonts w:ascii="Times New Roman" w:hAnsi="Times New Roman"/>
          <w:color w:val="000000" w:themeColor="text1"/>
          <w:sz w:val="24"/>
          <w:szCs w:val="24"/>
        </w:rPr>
        <w:t xml:space="preserve">260/2022. (XII.8.) számú elvi döntésével úgy határozott, hogy </w:t>
      </w:r>
      <w:r w:rsidR="008E4D8F" w:rsidRPr="009522F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fenntartásában működő Apponyi Franciska Óvodát, valamint a Fóti Boglárka Óvoda és Bölcsődét</w:t>
      </w:r>
      <w:r w:rsidR="008E4D8F" w:rsidRPr="009522F8">
        <w:rPr>
          <w:rFonts w:ascii="Times New Roman" w:hAnsi="Times New Roman"/>
          <w:bCs/>
          <w:sz w:val="24"/>
          <w:szCs w:val="24"/>
        </w:rPr>
        <w:t xml:space="preserve"> egyesítéssel (beolvadás) át kívánja alakítani. </w:t>
      </w:r>
    </w:p>
    <w:p w14:paraId="2CC9A6ED" w14:textId="77777777" w:rsidR="00C47157" w:rsidRDefault="00C47157" w:rsidP="008E4D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592873" w14:textId="70CBBA14" w:rsidR="00D4605C" w:rsidRDefault="00C47157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2023. februárjában </w:t>
      </w:r>
      <w:r w:rsidR="00D4605C">
        <w:rPr>
          <w:rFonts w:ascii="Times New Roman" w:hAnsi="Times New Roman"/>
          <w:bCs/>
          <w:sz w:val="24"/>
          <w:szCs w:val="24"/>
        </w:rPr>
        <w:t xml:space="preserve">a Képviselő-testület meghatározta az átszervezés főbb irányvonalait, valamint véleményezésre bocsátotta </w:t>
      </w:r>
      <w:r w:rsidR="007B1988">
        <w:rPr>
          <w:rFonts w:ascii="Times New Roman" w:hAnsi="Times New Roman"/>
          <w:bCs/>
          <w:sz w:val="24"/>
          <w:szCs w:val="24"/>
        </w:rPr>
        <w:t>az intézmény és tagintézmények elnevezését, az Alapító Okiratot és az egyes tagintézmények pedagógiai programját tartalmazó</w:t>
      </w:r>
      <w:r w:rsidR="00D4605C">
        <w:rPr>
          <w:rFonts w:ascii="Times New Roman" w:hAnsi="Times New Roman"/>
          <w:bCs/>
          <w:sz w:val="24"/>
          <w:szCs w:val="24"/>
        </w:rPr>
        <w:t xml:space="preserve"> tervezetet</w:t>
      </w:r>
      <w:r w:rsidR="00D4605C" w:rsidRPr="00D4605C">
        <w:rPr>
          <w:rFonts w:ascii="Times New Roman" w:hAnsi="Times New Roman"/>
          <w:sz w:val="24"/>
          <w:szCs w:val="24"/>
        </w:rPr>
        <w:t xml:space="preserve"> </w:t>
      </w:r>
      <w:r w:rsidR="00D4605C">
        <w:rPr>
          <w:rFonts w:ascii="Times New Roman" w:hAnsi="Times New Roman"/>
          <w:sz w:val="24"/>
          <w:szCs w:val="24"/>
        </w:rPr>
        <w:t>a</w:t>
      </w:r>
      <w:r w:rsidR="00D4605C" w:rsidRPr="00776700">
        <w:rPr>
          <w:rFonts w:ascii="Times New Roman" w:hAnsi="Times New Roman"/>
          <w:sz w:val="24"/>
          <w:szCs w:val="24"/>
        </w:rPr>
        <w:t xml:space="preserve"> nemzeti köznevelésről szóló 2011. évi CXC. törvény (a továbbiakban: </w:t>
      </w:r>
      <w:proofErr w:type="spellStart"/>
      <w:r w:rsidR="00D4605C" w:rsidRPr="00776700">
        <w:rPr>
          <w:rFonts w:ascii="Times New Roman" w:hAnsi="Times New Roman"/>
          <w:sz w:val="24"/>
          <w:szCs w:val="24"/>
        </w:rPr>
        <w:t>Nkt</w:t>
      </w:r>
      <w:proofErr w:type="spellEnd"/>
      <w:r w:rsidR="00D4605C" w:rsidRPr="00776700">
        <w:rPr>
          <w:rFonts w:ascii="Times New Roman" w:hAnsi="Times New Roman"/>
          <w:sz w:val="24"/>
          <w:szCs w:val="24"/>
        </w:rPr>
        <w:t>.)</w:t>
      </w:r>
      <w:r w:rsidR="00D4605C">
        <w:rPr>
          <w:rFonts w:ascii="Times New Roman" w:hAnsi="Times New Roman"/>
          <w:sz w:val="24"/>
          <w:szCs w:val="24"/>
        </w:rPr>
        <w:t xml:space="preserve"> </w:t>
      </w:r>
      <w:r w:rsidR="00D4605C" w:rsidRPr="00776700">
        <w:rPr>
          <w:rFonts w:ascii="Times New Roman" w:hAnsi="Times New Roman"/>
          <w:sz w:val="24"/>
          <w:szCs w:val="24"/>
        </w:rPr>
        <w:t>83. § (4) bekezdés</w:t>
      </w:r>
      <w:r w:rsidR="00D4605C">
        <w:rPr>
          <w:rFonts w:ascii="Times New Roman" w:hAnsi="Times New Roman"/>
          <w:sz w:val="24"/>
          <w:szCs w:val="24"/>
        </w:rPr>
        <w:t>ében meghatározott szülői szervezet, valamint intézmény alkalmazotti közössége részére.</w:t>
      </w:r>
    </w:p>
    <w:p w14:paraId="56D08C19" w14:textId="77777777" w:rsidR="00D4605C" w:rsidRDefault="00D4605C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A8A0074" w14:textId="28DBC4A4" w:rsidR="00D4605C" w:rsidRPr="00776700" w:rsidRDefault="007B1988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="00D4605C">
        <w:rPr>
          <w:rFonts w:ascii="Times New Roman" w:hAnsi="Times New Roman"/>
          <w:sz w:val="24"/>
          <w:szCs w:val="24"/>
        </w:rPr>
        <w:t>Nkt</w:t>
      </w:r>
      <w:proofErr w:type="spellEnd"/>
      <w:r w:rsidR="00D4605C">
        <w:rPr>
          <w:rFonts w:ascii="Times New Roman" w:hAnsi="Times New Roman"/>
          <w:sz w:val="24"/>
          <w:szCs w:val="24"/>
        </w:rPr>
        <w:t xml:space="preserve">. </w:t>
      </w:r>
      <w:r w:rsidR="00D4605C" w:rsidRPr="00776700">
        <w:rPr>
          <w:rFonts w:ascii="Times New Roman" w:hAnsi="Times New Roman"/>
          <w:sz w:val="24"/>
          <w:szCs w:val="24"/>
        </w:rPr>
        <w:t xml:space="preserve">83. § (4) </w:t>
      </w:r>
      <w:r w:rsidR="00E56BD7">
        <w:rPr>
          <w:rFonts w:ascii="Times New Roman" w:hAnsi="Times New Roman"/>
          <w:sz w:val="24"/>
          <w:szCs w:val="24"/>
        </w:rPr>
        <w:t>bekezdés</w:t>
      </w:r>
      <w:r w:rsidR="00D4605C" w:rsidRPr="00776700">
        <w:rPr>
          <w:rFonts w:ascii="Times New Roman" w:hAnsi="Times New Roman"/>
          <w:sz w:val="24"/>
          <w:szCs w:val="24"/>
        </w:rPr>
        <w:t xml:space="preserve"> értelmében </w:t>
      </w:r>
      <w:r w:rsidR="00D4605C" w:rsidRPr="00776700">
        <w:rPr>
          <w:rFonts w:ascii="Times New Roman" w:hAnsi="Times New Roman"/>
          <w:b/>
          <w:bCs/>
          <w:sz w:val="24"/>
          <w:szCs w:val="24"/>
        </w:rPr>
        <w:t>a fenntartó a (3) bekezdésben foglalt döntése előtt ki</w:t>
      </w:r>
    </w:p>
    <w:p w14:paraId="3B401910" w14:textId="0272D203" w:rsidR="00D4605C" w:rsidRDefault="00D4605C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776700">
        <w:rPr>
          <w:rFonts w:ascii="Times New Roman" w:hAnsi="Times New Roman"/>
          <w:b/>
          <w:bCs/>
          <w:sz w:val="24"/>
          <w:szCs w:val="24"/>
        </w:rPr>
        <w:t>kell kérni:</w:t>
      </w:r>
    </w:p>
    <w:p w14:paraId="0CDF254F" w14:textId="77777777" w:rsidR="00B53E69" w:rsidRPr="00B53E69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sz w:val="24"/>
          <w:szCs w:val="24"/>
        </w:rPr>
      </w:pPr>
      <w:r w:rsidRPr="00B53E69">
        <w:rPr>
          <w:rFonts w:ascii="Times New Roman" w:hAnsi="Times New Roman"/>
          <w:sz w:val="24"/>
          <w:szCs w:val="24"/>
        </w:rPr>
        <w:t>a) az intézmény alkalmazotti közössége,</w:t>
      </w:r>
    </w:p>
    <w:p w14:paraId="67A6F0FC" w14:textId="77777777" w:rsidR="00B53E69" w:rsidRPr="00B53E69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sz w:val="24"/>
          <w:szCs w:val="24"/>
        </w:rPr>
      </w:pPr>
      <w:r w:rsidRPr="00B53E69">
        <w:rPr>
          <w:rFonts w:ascii="Times New Roman" w:hAnsi="Times New Roman"/>
          <w:sz w:val="24"/>
          <w:szCs w:val="24"/>
        </w:rPr>
        <w:t>b) az óvodaszék, az iskolaszék,</w:t>
      </w:r>
    </w:p>
    <w:p w14:paraId="0A77D09D" w14:textId="77777777" w:rsidR="00B53E69" w:rsidRPr="00B53E69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sz w:val="24"/>
          <w:szCs w:val="24"/>
        </w:rPr>
      </w:pPr>
      <w:r w:rsidRPr="00B53E69">
        <w:rPr>
          <w:rFonts w:ascii="Times New Roman" w:hAnsi="Times New Roman"/>
          <w:sz w:val="24"/>
          <w:szCs w:val="24"/>
        </w:rPr>
        <w:t>c) a szülői szervezet,</w:t>
      </w:r>
    </w:p>
    <w:p w14:paraId="318ABB14" w14:textId="77777777" w:rsidR="00B53E69" w:rsidRPr="00B53E69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sz w:val="24"/>
          <w:szCs w:val="24"/>
        </w:rPr>
      </w:pPr>
      <w:r w:rsidRPr="00B53E69">
        <w:rPr>
          <w:rFonts w:ascii="Times New Roman" w:hAnsi="Times New Roman"/>
          <w:sz w:val="24"/>
          <w:szCs w:val="24"/>
        </w:rPr>
        <w:t>d) az iskolai diákönkormányzat,</w:t>
      </w:r>
    </w:p>
    <w:p w14:paraId="3237AFE7" w14:textId="39789F3C" w:rsidR="00B53E69" w:rsidRPr="00B53E69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sz w:val="24"/>
          <w:szCs w:val="24"/>
        </w:rPr>
      </w:pPr>
      <w:r w:rsidRPr="00B53E69">
        <w:rPr>
          <w:rFonts w:ascii="Times New Roman" w:hAnsi="Times New Roman"/>
          <w:sz w:val="24"/>
          <w:szCs w:val="24"/>
        </w:rPr>
        <w:t>e)  a nemzetiségi nevelés-oktatásban részt vevő intézmény esetén - ha nem rendelkezik egyetértési joggal - a települési nemzetiségi önkormányzat, érintett települési nemzetiségi önkormányzat hiányában az érintett területi, ennek hiányában az országos nemzetiségi önkormányzat, ennek hiányában az adott nemzetiség helyi egyesületeinek,</w:t>
      </w:r>
    </w:p>
    <w:p w14:paraId="6E910AA2" w14:textId="7BA0AD35" w:rsidR="00B53E69" w:rsidRPr="00B53E69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sz w:val="24"/>
          <w:szCs w:val="24"/>
        </w:rPr>
      </w:pPr>
      <w:r w:rsidRPr="00B53E69">
        <w:rPr>
          <w:rFonts w:ascii="Times New Roman" w:hAnsi="Times New Roman"/>
          <w:sz w:val="24"/>
          <w:szCs w:val="24"/>
        </w:rPr>
        <w:t>h)  a vagyonkezelésében levő ingatlan tulajdonos önkormányzatának</w:t>
      </w:r>
    </w:p>
    <w:p w14:paraId="09EF7B0F" w14:textId="4D51CD8E" w:rsidR="00B53E69" w:rsidRPr="00776700" w:rsidRDefault="00B53E69" w:rsidP="00B53E69">
      <w:pPr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/>
          <w:b/>
          <w:bCs/>
          <w:sz w:val="24"/>
          <w:szCs w:val="24"/>
        </w:rPr>
      </w:pPr>
      <w:r w:rsidRPr="00B53E69">
        <w:rPr>
          <w:rFonts w:ascii="Times New Roman" w:hAnsi="Times New Roman"/>
          <w:b/>
          <w:bCs/>
          <w:sz w:val="24"/>
          <w:szCs w:val="24"/>
        </w:rPr>
        <w:t>véleményét.</w:t>
      </w:r>
    </w:p>
    <w:p w14:paraId="60E943C3" w14:textId="77777777" w:rsidR="00D4605C" w:rsidRDefault="00D4605C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776700">
        <w:rPr>
          <w:rFonts w:ascii="Times New Roman" w:hAnsi="Times New Roman"/>
          <w:sz w:val="24"/>
          <w:szCs w:val="24"/>
        </w:rPr>
        <w:t>A vélemény kialakításához minden olyan információt hozzáférhetővé kell tenni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véleményezési joggal rendelkezők részére, amely a fenntartói döntés meghozatalához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rendelkezésére áll. A vélemény kialakításához - az információk hozzáférhetővé tételének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700">
        <w:rPr>
          <w:rFonts w:ascii="Times New Roman" w:hAnsi="Times New Roman"/>
          <w:sz w:val="24"/>
          <w:szCs w:val="24"/>
        </w:rPr>
        <w:t>napjától számítva - legalább tizenöt napot kell biztosítani az érdekeltek részére.</w:t>
      </w:r>
    </w:p>
    <w:p w14:paraId="08254E45" w14:textId="77777777" w:rsidR="00B9646F" w:rsidRDefault="00B9646F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F190EF5" w14:textId="05168BC9" w:rsidR="00B9646F" w:rsidRDefault="00B9646F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Fóti Közös Önkormányzati Hivatal az összeállított anyagot a Képviselő-testület </w:t>
      </w:r>
      <w:r w:rsidRPr="00B9646F">
        <w:rPr>
          <w:rFonts w:ascii="Times New Roman" w:hAnsi="Times New Roman"/>
          <w:sz w:val="24"/>
          <w:szCs w:val="24"/>
        </w:rPr>
        <w:t>22/2023.(II.23.) határozat</w:t>
      </w:r>
      <w:r>
        <w:rPr>
          <w:rFonts w:ascii="Times New Roman" w:hAnsi="Times New Roman"/>
          <w:sz w:val="24"/>
          <w:szCs w:val="24"/>
        </w:rPr>
        <w:t>a alapján 2023. március 6-án megküldte az érintettek részére. Ezzel egyidőben az Alapító Okirat módosításának tervezete véleményezés céljából megküldésre került a Magyar Államkincstár részére.</w:t>
      </w:r>
    </w:p>
    <w:p w14:paraId="2ECFF3EE" w14:textId="6BF4FFD5" w:rsidR="00B9646F" w:rsidRDefault="00B9646F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óvodák szülői szervezetének és intézményi alkalmazotti közösségének véleménye 2023. március 27-én, illetve 2023. március 28-án érkezett a Hivatalba</w:t>
      </w:r>
      <w:r w:rsidR="00C81118">
        <w:rPr>
          <w:rFonts w:ascii="Times New Roman" w:hAnsi="Times New Roman"/>
          <w:sz w:val="24"/>
          <w:szCs w:val="24"/>
        </w:rPr>
        <w:t>, mely alapján a jogszabály által előírt kellő idő biztosítva volt.</w:t>
      </w:r>
    </w:p>
    <w:p w14:paraId="07357BA4" w14:textId="79057D32" w:rsidR="00C81118" w:rsidRPr="00776700" w:rsidRDefault="00C81118" w:rsidP="00D4605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Magyar Államkincstár véleménye 2023. március 23. érkezett be a Hivatalba. A Kincstár jellemzően technikai jellegű korrekciókat javasolt az okiratokban.</w:t>
      </w:r>
    </w:p>
    <w:p w14:paraId="0886E082" w14:textId="6FD97AAF" w:rsidR="00C47157" w:rsidRPr="006E6844" w:rsidRDefault="00C47157" w:rsidP="008E4D8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BB4BA" w14:textId="58F1A479" w:rsidR="000768CF" w:rsidRDefault="000768CF" w:rsidP="00076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0EEE9FC6" w14:textId="620A324F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3742207" w14:textId="1B23FEE6" w:rsidR="000B4C7E" w:rsidRDefault="000B4C7E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00FF2B1" w14:textId="7F987DE6" w:rsidR="008E4D8F" w:rsidRPr="00C81118" w:rsidRDefault="00C81118" w:rsidP="00C81118">
      <w:pPr>
        <w:pStyle w:val="Listaszerbekezds"/>
        <w:numPr>
          <w:ilvl w:val="3"/>
          <w:numId w:val="2"/>
        </w:numPr>
        <w:autoSpaceDE w:val="0"/>
        <w:autoSpaceDN w:val="0"/>
        <w:adjustRightInd w:val="0"/>
        <w:ind w:left="426"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C81118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Vélemények</w:t>
      </w:r>
    </w:p>
    <w:p w14:paraId="15D2FFC0" w14:textId="287D9D75" w:rsidR="00C81118" w:rsidRDefault="00C8111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8111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Apponyi Franciska Óvoda szülői szervezete: </w:t>
      </w:r>
      <w:r>
        <w:rPr>
          <w:rFonts w:ascii="Times New Roman" w:hAnsi="Times New Roman"/>
          <w:color w:val="000000" w:themeColor="text1"/>
          <w:sz w:val="24"/>
          <w:szCs w:val="24"/>
        </w:rPr>
        <w:t>A szülők örömmel fogadták, hogy a megszűnő körzethatárok optimálisabb létszámelosztást tesznek lehetővé. Fontosnak tartják</w:t>
      </w:r>
      <w:r w:rsidR="00B53E69" w:rsidRPr="00B53E6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53E69">
        <w:rPr>
          <w:rFonts w:ascii="Times New Roman" w:hAnsi="Times New Roman"/>
          <w:color w:val="000000" w:themeColor="text1"/>
          <w:sz w:val="24"/>
          <w:szCs w:val="24"/>
        </w:rPr>
        <w:t>a homogén csoportok lehetőségét, azaz,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hogy azonos korú gyermekek egy csoportba kerüljenek. A szülők álláspontja szerint ez mind a gyermekek, mind a pedagógusok számára könnyebbség lehet. Megnyugtatónak tartják, hogy a meglévő csoportok nem kerülnek átszervezésre.</w:t>
      </w:r>
      <w:r w:rsidR="00B05E93">
        <w:rPr>
          <w:rFonts w:ascii="Times New Roman" w:hAnsi="Times New Roman"/>
          <w:color w:val="000000" w:themeColor="text1"/>
          <w:sz w:val="24"/>
          <w:szCs w:val="24"/>
        </w:rPr>
        <w:t xml:space="preserve"> Örömmel fogadták a változatos pedagógiai programokat és azt, hogy a Manó Tanoda továbbra is kiemelten kezeli a gyermekek képességfejlesztését és iskolai felkészítését. Véleményük szerint a tagóvodák pedagógiai programjai közel állnak a családok szemléletéhez.</w:t>
      </w:r>
    </w:p>
    <w:p w14:paraId="5DADECA2" w14:textId="3EDDFC49" w:rsidR="00C81118" w:rsidRDefault="00C8111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Összességében a </w:t>
      </w:r>
      <w:r w:rsidR="00B05E93">
        <w:rPr>
          <w:rFonts w:ascii="Times New Roman" w:hAnsi="Times New Roman"/>
          <w:color w:val="000000" w:themeColor="text1"/>
          <w:sz w:val="24"/>
          <w:szCs w:val="24"/>
        </w:rPr>
        <w:t>Szülői Szervezet egyöntetűen támogatja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az óvodák összevonását.</w:t>
      </w:r>
    </w:p>
    <w:p w14:paraId="61307BF2" w14:textId="760E4AD2" w:rsidR="00C81118" w:rsidRDefault="00C8111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81118">
        <w:rPr>
          <w:rFonts w:ascii="Times New Roman" w:hAnsi="Times New Roman"/>
          <w:b/>
          <w:bCs/>
          <w:color w:val="000000" w:themeColor="text1"/>
          <w:sz w:val="24"/>
          <w:szCs w:val="24"/>
        </w:rPr>
        <w:t>Apponyi Franciska Óvoda alkalmazotti közössége: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447A48" w:rsidRPr="00447A48">
        <w:rPr>
          <w:rFonts w:ascii="Times New Roman" w:hAnsi="Times New Roman"/>
          <w:color w:val="000000" w:themeColor="text1"/>
          <w:sz w:val="24"/>
          <w:szCs w:val="24"/>
        </w:rPr>
        <w:t>Az intézmény alkalmazotti közössége</w:t>
      </w:r>
      <w:r w:rsidR="00447A48">
        <w:rPr>
          <w:rFonts w:ascii="Times New Roman" w:hAnsi="Times New Roman"/>
          <w:color w:val="000000" w:themeColor="text1"/>
          <w:sz w:val="24"/>
          <w:szCs w:val="24"/>
        </w:rPr>
        <w:t xml:space="preserve"> örömmel foga</w:t>
      </w:r>
      <w:r w:rsidR="00B53E69">
        <w:rPr>
          <w:rFonts w:ascii="Times New Roman" w:hAnsi="Times New Roman"/>
          <w:color w:val="000000" w:themeColor="text1"/>
          <w:sz w:val="24"/>
          <w:szCs w:val="24"/>
        </w:rPr>
        <w:t>d</w:t>
      </w:r>
      <w:r w:rsidR="00447A48">
        <w:rPr>
          <w:rFonts w:ascii="Times New Roman" w:hAnsi="Times New Roman"/>
          <w:color w:val="000000" w:themeColor="text1"/>
          <w:sz w:val="24"/>
          <w:szCs w:val="24"/>
        </w:rPr>
        <w:t>ta a tagóvodák színes, változatos programjainak tervét, valamint a megszűnő körzethatárok véleményük szerint is könnyebbséget jelentenek. Kedvezőnek tekintik, hogy a tagintézmények nagyobb önállóságot kapnak, az esetleges hiányzások és helyettesítések ugyanakkor az átszervezéssel könnyebben kezelhetővé válnak. Az összevonás által létrejöhetnek olyan szakmai munkaközösségek, melyek által az alkalmazottak aktívan bekapcsolódhatnak a város életébe, részesei lehetnek a városi rendezvényeknek. Véleményük szerint további új pályázati lehetőségek nyílhatnak meg az összevont intézmény előtt.</w:t>
      </w:r>
    </w:p>
    <w:p w14:paraId="7280B665" w14:textId="71B70370" w:rsidR="00447A48" w:rsidRDefault="00447A4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7A48">
        <w:rPr>
          <w:rFonts w:ascii="Times New Roman" w:hAnsi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z alkalmazotti közösség támogatja az intézményi átszervezést.</w:t>
      </w:r>
    </w:p>
    <w:p w14:paraId="01CA347A" w14:textId="1A9A03E4" w:rsidR="00447A48" w:rsidRDefault="00447A4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7A48">
        <w:rPr>
          <w:rFonts w:ascii="Times New Roman" w:hAnsi="Times New Roman"/>
          <w:b/>
          <w:bCs/>
          <w:color w:val="000000" w:themeColor="text1"/>
          <w:sz w:val="24"/>
          <w:szCs w:val="24"/>
        </w:rPr>
        <w:t>Fóti Boglárka Óvoda és Bölcsőde szülői szervezete: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Az intézmény szülői közössége egyértelműen támogatja az intézményi átszervezést. Remélik, hogy az összevonás által csökkenthetőek valamelyest</w:t>
      </w:r>
      <w:r w:rsidR="00CB3015">
        <w:rPr>
          <w:rFonts w:ascii="Times New Roman" w:hAnsi="Times New Roman"/>
          <w:color w:val="000000" w:themeColor="text1"/>
          <w:sz w:val="24"/>
          <w:szCs w:val="24"/>
        </w:rPr>
        <w:t xml:space="preserve"> a csoportlétszámok, kiegyenlítődik az épületek között a gyermekek létszáma. A szülők számára fontos, hogy továbbra is nyitott maradjon az óvoda a szülők számára, emellett kiemelik, hogy a gyermekek fejlődését szolgálja a választható tagintézmény és pedagógiai program lehetősége.</w:t>
      </w:r>
    </w:p>
    <w:p w14:paraId="48DC8D77" w14:textId="1CBF4402" w:rsidR="00CB3015" w:rsidRDefault="00CB3015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7A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Fóti Boglárka Óvoda és Bölcsőde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alkalmazotti közössége</w:t>
      </w:r>
      <w:r w:rsidRPr="00447A48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Az alkalmazottak véleménye szerint kedvező, hogy a tagintézmények nagyobb önállóságot kapnak. Azáltal, hogy a tagintézmények különböző pedagógiai program szerint dolgozhatnak lehetőséget biztosít az átjárhatóságra, valamint a szakmai megújulásra.</w:t>
      </w:r>
    </w:p>
    <w:p w14:paraId="24DB981B" w14:textId="77777777" w:rsidR="00CB3015" w:rsidRDefault="00CB3015" w:rsidP="00CB3015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7A48">
        <w:rPr>
          <w:rFonts w:ascii="Times New Roman" w:hAnsi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z alkalmazotti közösség támogatja az intézményi átszervezést.</w:t>
      </w:r>
    </w:p>
    <w:p w14:paraId="0CA4AF09" w14:textId="7AF4172F" w:rsidR="00CB3015" w:rsidRPr="004F7348" w:rsidRDefault="00CB3015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4F7348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II. Alapító Okiratok</w:t>
      </w:r>
    </w:p>
    <w:p w14:paraId="5451B024" w14:textId="332C78D8" w:rsidR="00CB3015" w:rsidRDefault="00CB3015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 Magyar Államkincstár az Alapító Okiratok véleményezése nyomán jellemzően technikai jellegű – jogszabályon alapuló – módosításokat javasolt, melyek érdemben nem érintik a tervezetet. </w:t>
      </w:r>
      <w:r w:rsidR="00B40EC8">
        <w:rPr>
          <w:rFonts w:ascii="Times New Roman" w:hAnsi="Times New Roman"/>
          <w:color w:val="000000" w:themeColor="text1"/>
          <w:sz w:val="24"/>
          <w:szCs w:val="24"/>
        </w:rPr>
        <w:t>Felhívták a figyelmet ugyanakkor arra, hogy a Bölcsőde utca 2. szám alatti jelenlegi Fóti Boglárka Óvoda és Bölcsőde székhelye, mely az összevont intézmény székhelye is lesz, nem szerepelhet külön tagóvodaként mivel székhely, így a Bölcsőde utca 2. szám alatti egység Apponyi Franciska Egyesített Óvoda és Bölcsőde elnevezést kapja.</w:t>
      </w:r>
    </w:p>
    <w:p w14:paraId="3BFEF0DF" w14:textId="65245349" w:rsidR="00B40EC8" w:rsidRDefault="00B40EC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2023. március 28-án kérelem érkezett az Apponyi Franciska Óvodától, hogy a Fruzsina utcai egységnek szeretnék kérni az Apponyi Franciska Tagóvoda nevet. A kérést megvizsgáltuk, azonban sajnos nem teljesíthető, mert az intézménynek és tagintézménynek nem lehet ugyanaz az elnevezése. Ennek nyomán egyeztettünk annak a lehetőségéről, hogy Apponyi Franciska Egyesített Óvoda és Bölcsőde telephelye a Fruzsina utca 4. szám alatt legyen, a Bölcsőde utca 2. szám alatti egység pedig így </w:t>
      </w:r>
      <w:r w:rsidR="004F7348">
        <w:rPr>
          <w:rFonts w:ascii="Times New Roman" w:hAnsi="Times New Roman"/>
          <w:color w:val="000000" w:themeColor="text1"/>
          <w:sz w:val="24"/>
          <w:szCs w:val="24"/>
        </w:rPr>
        <w:t xml:space="preserve">Boglárka Tagóvoda lehet, azonban mivel a tényleges központi ügyintézés (irodák, adminisztráció stb.) a Bölcsőde utcában van, így ez a megoldás </w:t>
      </w:r>
      <w:r w:rsidR="007B1988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4F7348">
        <w:rPr>
          <w:rFonts w:ascii="Times New Roman" w:hAnsi="Times New Roman"/>
          <w:color w:val="000000" w:themeColor="text1"/>
          <w:sz w:val="24"/>
          <w:szCs w:val="24"/>
        </w:rPr>
        <w:t xml:space="preserve">em lehetséges. </w:t>
      </w:r>
    </w:p>
    <w:p w14:paraId="66061793" w14:textId="54DD729B" w:rsidR="004F7348" w:rsidRDefault="004F734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Az egyeztetést követően a Fruzsina utcai egység kérte, hogy a Gesztenye Tagóvoda helyett Gyöngykaláris Tagóvoda lehessen.</w:t>
      </w:r>
    </w:p>
    <w:p w14:paraId="0075FABD" w14:textId="1CE48F31" w:rsidR="004F7348" w:rsidRPr="0090744C" w:rsidRDefault="004F7348" w:rsidP="00C81118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90744C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II</w:t>
      </w:r>
      <w:r w:rsidR="005057AC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I</w:t>
      </w:r>
      <w:r w:rsidRPr="0090744C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 Körzethatárok</w:t>
      </w:r>
    </w:p>
    <w:p w14:paraId="0A85ADE1" w14:textId="4CF8F2B5" w:rsidR="004F7348" w:rsidRDefault="0090744C" w:rsidP="0090744C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Az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Nkt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90744C">
        <w:rPr>
          <w:rFonts w:ascii="Times New Roman" w:hAnsi="Times New Roman"/>
          <w:color w:val="000000" w:themeColor="text1"/>
          <w:sz w:val="24"/>
          <w:szCs w:val="24"/>
        </w:rPr>
        <w:t xml:space="preserve">49. § (3) </w:t>
      </w:r>
      <w:r>
        <w:rPr>
          <w:rFonts w:ascii="Times New Roman" w:hAnsi="Times New Roman"/>
          <w:color w:val="000000" w:themeColor="text1"/>
          <w:sz w:val="24"/>
          <w:szCs w:val="24"/>
        </w:rPr>
        <w:t>bekezdés szerint</w:t>
      </w:r>
      <w:r w:rsidRPr="009074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90744C">
        <w:rPr>
          <w:rFonts w:ascii="Times New Roman" w:hAnsi="Times New Roman"/>
          <w:color w:val="000000" w:themeColor="text1"/>
          <w:sz w:val="24"/>
          <w:szCs w:val="24"/>
        </w:rPr>
        <w:t xml:space="preserve"> települési önkormányzat közzéteszi az óvoda felvételi körzetét, valamint az óvoda </w:t>
      </w:r>
      <w:proofErr w:type="gramStart"/>
      <w:r w:rsidRPr="0090744C">
        <w:rPr>
          <w:rFonts w:ascii="Times New Roman" w:hAnsi="Times New Roman"/>
          <w:color w:val="000000" w:themeColor="text1"/>
          <w:sz w:val="24"/>
          <w:szCs w:val="24"/>
        </w:rPr>
        <w:t>nyitva tartásának</w:t>
      </w:r>
      <w:proofErr w:type="gramEnd"/>
      <w:r w:rsidRPr="0090744C">
        <w:rPr>
          <w:rFonts w:ascii="Times New Roman" w:hAnsi="Times New Roman"/>
          <w:color w:val="000000" w:themeColor="text1"/>
          <w:sz w:val="24"/>
          <w:szCs w:val="24"/>
        </w:rPr>
        <w:t xml:space="preserve"> rendjét. Az óvoda köteles felvenni, átvenni azt a gyermeket, aki életvitelszerűen az óvoda körzetében lakik (a továbbiakban: kötelező felvételt biztosító óvoda).</w:t>
      </w:r>
    </w:p>
    <w:p w14:paraId="19FBC268" w14:textId="29D0CB87" w:rsidR="0090744C" w:rsidRDefault="0090744C" w:rsidP="0090744C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 hivatkozott jogszabályhely értelmében a fenntartó Képviselő-testület feladata az óvodai körzethatár meghatározása.</w:t>
      </w:r>
    </w:p>
    <w:p w14:paraId="59266759" w14:textId="3ACA9C75" w:rsidR="005057AC" w:rsidRDefault="005057AC" w:rsidP="0090744C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IV. 2023/2024-es nevelési évre vonatkozó óvodai csoportszám és csoportlétszám</w:t>
      </w:r>
    </w:p>
    <w:p w14:paraId="024D49E3" w14:textId="15EA1FD2" w:rsidR="00AD0667" w:rsidRDefault="00AD0667" w:rsidP="0090744C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173B">
        <w:rPr>
          <w:rFonts w:ascii="Times New Roman" w:hAnsi="Times New Roman"/>
          <w:color w:val="000000" w:themeColor="text1"/>
          <w:sz w:val="24"/>
          <w:szCs w:val="24"/>
        </w:rPr>
        <w:t xml:space="preserve">Az </w:t>
      </w:r>
      <w:proofErr w:type="spellStart"/>
      <w:r w:rsidRPr="0046173B">
        <w:rPr>
          <w:rFonts w:ascii="Times New Roman" w:hAnsi="Times New Roman"/>
          <w:color w:val="000000" w:themeColor="text1"/>
          <w:sz w:val="24"/>
          <w:szCs w:val="24"/>
        </w:rPr>
        <w:t>Nkt</w:t>
      </w:r>
      <w:proofErr w:type="spellEnd"/>
      <w:r w:rsidRPr="0046173B">
        <w:rPr>
          <w:rFonts w:ascii="Times New Roman" w:hAnsi="Times New Roman"/>
          <w:color w:val="000000" w:themeColor="text1"/>
          <w:sz w:val="24"/>
          <w:szCs w:val="24"/>
        </w:rPr>
        <w:t xml:space="preserve">. 25. § (7) bekezdése alapján a fenntartónak lehetősége van dönteni az óvodai csoportra megállapított létszám húsz százalékkal történő túllépéséről. Az intézményvezetők tájékoztatása alapján – a jelenlegi </w:t>
      </w:r>
      <w:r w:rsidR="0046173B" w:rsidRPr="0046173B">
        <w:rPr>
          <w:rFonts w:ascii="Times New Roman" w:hAnsi="Times New Roman"/>
          <w:color w:val="000000" w:themeColor="text1"/>
          <w:sz w:val="24"/>
          <w:szCs w:val="24"/>
        </w:rPr>
        <w:t xml:space="preserve">férőhely számok </w:t>
      </w:r>
      <w:proofErr w:type="gramStart"/>
      <w:r w:rsidR="0046173B" w:rsidRPr="0046173B">
        <w:rPr>
          <w:rFonts w:ascii="Times New Roman" w:hAnsi="Times New Roman"/>
          <w:color w:val="000000" w:themeColor="text1"/>
          <w:sz w:val="24"/>
          <w:szCs w:val="24"/>
        </w:rPr>
        <w:t>figyelembe vételével</w:t>
      </w:r>
      <w:proofErr w:type="gramEnd"/>
      <w:r w:rsidR="0046173B" w:rsidRPr="0046173B">
        <w:rPr>
          <w:rFonts w:ascii="Times New Roman" w:hAnsi="Times New Roman"/>
          <w:color w:val="000000" w:themeColor="text1"/>
          <w:sz w:val="24"/>
          <w:szCs w:val="24"/>
        </w:rPr>
        <w:t xml:space="preserve"> – kérelmet nyújtottak be a 2023/2024. nevelési évre az óvodai csoportlétszámok túllépésének engedélyezésére. Tekintettel arra, hogy ez a döntés is intézményi átszervezésnek minősül, a fenntartónak tárgyév május 31. napjáig kell döntést hozni a kérdésben.</w:t>
      </w:r>
    </w:p>
    <w:p w14:paraId="76BBCB54" w14:textId="60B203E1" w:rsidR="0046173B" w:rsidRDefault="0046173B" w:rsidP="0046173B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Az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Nkt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. 83. § (2) d) pontja alapján a fenntartó meghatározza az adott nevelési évben indítható óvodai csoportok számát. </w:t>
      </w:r>
      <w:r w:rsidRPr="0090744C">
        <w:rPr>
          <w:rFonts w:ascii="Times New Roman" w:hAnsi="Times New Roman"/>
          <w:color w:val="000000" w:themeColor="text1"/>
          <w:sz w:val="24"/>
          <w:szCs w:val="24"/>
        </w:rPr>
        <w:t>Fót Város Önkormányzat Képviselő-testületének a Képviselő-testület és szervei szervezeti és működési szabályzatáról, valamint az önkormányzati képviselők tiszteletdíjáról, költségtérítéséről és a Polgármester jutalmáról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szóló </w:t>
      </w:r>
      <w:r w:rsidRPr="0090744C">
        <w:rPr>
          <w:rFonts w:ascii="Times New Roman" w:hAnsi="Times New Roman"/>
          <w:color w:val="000000" w:themeColor="text1"/>
          <w:sz w:val="24"/>
          <w:szCs w:val="24"/>
        </w:rPr>
        <w:t>14/2020 (IX.28.) önkormányzati rendelet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2. melléklete alapján az óvodai csoportok számának meghatározása a Pénzügyi, Jogi és Gazdasági Bizottság hatáskörébe tartozik, ugyanakkor figyelemmel az intézményekkel kapcsolatos döntésekre, célszerű </w:t>
      </w:r>
      <w:r w:rsidR="007B1988">
        <w:rPr>
          <w:rFonts w:ascii="Times New Roman" w:hAnsi="Times New Roman"/>
          <w:color w:val="000000" w:themeColor="text1"/>
          <w:sz w:val="24"/>
          <w:szCs w:val="24"/>
        </w:rPr>
        <w:t xml:space="preserve">együtt </w:t>
      </w:r>
      <w:r>
        <w:rPr>
          <w:rFonts w:ascii="Times New Roman" w:hAnsi="Times New Roman"/>
          <w:color w:val="000000" w:themeColor="text1"/>
          <w:sz w:val="24"/>
          <w:szCs w:val="24"/>
        </w:rPr>
        <w:t>dönt</w:t>
      </w:r>
      <w:r w:rsidR="007B1988">
        <w:rPr>
          <w:rFonts w:ascii="Times New Roman" w:hAnsi="Times New Roman"/>
          <w:color w:val="000000" w:themeColor="text1"/>
          <w:sz w:val="24"/>
          <w:szCs w:val="24"/>
        </w:rPr>
        <w:t>eni valamennyi átszervezési javas</w:t>
      </w:r>
      <w:r w:rsidR="00EE3F5B">
        <w:rPr>
          <w:rFonts w:ascii="Times New Roman" w:hAnsi="Times New Roman"/>
          <w:color w:val="000000" w:themeColor="text1"/>
          <w:sz w:val="24"/>
          <w:szCs w:val="24"/>
        </w:rPr>
        <w:t>latról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E3F5B">
        <w:rPr>
          <w:rFonts w:ascii="Times New Roman" w:hAnsi="Times New Roman"/>
          <w:color w:val="000000" w:themeColor="text1"/>
          <w:sz w:val="24"/>
          <w:szCs w:val="24"/>
        </w:rPr>
        <w:t xml:space="preserve"> (A hatályos szabályozás lehetővé teszi, hogy a Képviselő-testület magához vonjon olyan hatáskör gyakorlást, amelyet korábban másra, pl. a bizottságára átruházott.)</w:t>
      </w:r>
    </w:p>
    <w:p w14:paraId="18D42B88" w14:textId="49D079C3" w:rsidR="0046173B" w:rsidRPr="0046173B" w:rsidRDefault="0046173B" w:rsidP="0090744C">
      <w:pPr>
        <w:autoSpaceDE w:val="0"/>
        <w:autoSpaceDN w:val="0"/>
        <w:adjustRightInd w:val="0"/>
        <w:spacing w:before="240"/>
        <w:ind w:left="66"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Jelenleg a Fóti Boglárka Óvoda és Bölcsőde intézményben 14 csoport működik, az Apponyi Franciska Óvodában 12 csoport működik. Az intézményvezetők nem javasoltak csoportszám változtatást, ezért javasolt az</w:t>
      </w:r>
      <w:r w:rsidRPr="004617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Apponyi Franciska Egyesített Óvoda és Bölcsőde esetében 26 csoportszámot meghatározni.</w:t>
      </w:r>
    </w:p>
    <w:p w14:paraId="0D418AD7" w14:textId="43240D7E" w:rsidR="005057AC" w:rsidRPr="005057AC" w:rsidRDefault="005057AC" w:rsidP="0046173B">
      <w:pPr>
        <w:autoSpaceDE w:val="0"/>
        <w:autoSpaceDN w:val="0"/>
        <w:adjustRightInd w:val="0"/>
        <w:spacing w:before="240"/>
        <w:ind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proofErr w:type="spellStart"/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>Nkt</w:t>
      </w:r>
      <w:proofErr w:type="spellEnd"/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>. 25. § (7</w:t>
      </w:r>
      <w:proofErr w:type="gramStart"/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>)  Az</w:t>
      </w:r>
      <w:proofErr w:type="gramEnd"/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óvodai csoportok, iskolai osztályok, kollégiumi csoportok minimális, maximális és átlaglétszámát a 4. melléklet határozza meg. </w:t>
      </w:r>
      <w:r w:rsidRPr="005057AC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u w:val="single"/>
        </w:rPr>
        <w:t>Az óvodai csoportra, iskolai osztályra, kollégiumi csoportra megállapított maximális létszám a nevelési év, illetve a tanítási év indításánál a fenntartó engedélyével legfeljebb húsz százalékkal átléphető,</w:t>
      </w: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továbbá függetlenül az indított osztályok, </w:t>
      </w: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lastRenderedPageBreak/>
        <w:t>csoportok számától, akkor is, ha a nevelési év, tanítási év során az új gyermek, tanuló átvétele, felvétele miatt indokolt. A minimális létszámtól csak akkor lehet eltérni, ha azt az óvodai, tanulói jogviszony nevelési, tanítási év közben történő megszűnése indokolja. A művészeti felsőoktatási intézmény által fenntartott nyolc évfolyamos gimnázium osztályainak minimális, maximális és átlaglétszámát a szakgimnázium (művészeti) létszámkeretei szerint kell meghatározni. Az Arany János Tehetséggondozó Programban és az Arany János Kollégiumi Programban a minimális osztály-, illetve kollégiumi csoportlétszámtól legfeljebb húsz százalékkal el lehet térni.</w:t>
      </w:r>
    </w:p>
    <w:p w14:paraId="4B753905" w14:textId="749E5401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proofErr w:type="spellStart"/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>Nkt</w:t>
      </w:r>
      <w:proofErr w:type="spellEnd"/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>. 83. § (2) A fenntartó</w:t>
      </w:r>
    </w:p>
    <w:p w14:paraId="6B1942D1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a)  e törvényben foglalt keretek között – a tankerületi központ, valamint az állami felsőoktatási intézmény által fenntartott köznevelési intézmény kivételével – dönt a köznevelési intézmény létesítéséről, nevének megállapításáról, gazdálkodási jogköréről, átszervezéséről, megszüntetéséről, alapfeladatának módosításáról, fenntartói jogának átadásáról,</w:t>
      </w:r>
    </w:p>
    <w:p w14:paraId="43252923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b)  dönt az óvodába történő jelentkezés módjáról, az óvodai általános felvételi időpontról, az óvoda heti és éves nyitvatartási idejének meghatározásáról,</w:t>
      </w:r>
    </w:p>
    <w:p w14:paraId="03A7FC0F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c)  meghatározza a köznevelési intézmény költségvetését, továbbá – tankerületi központ által fenntartott köznevelési intézmény kivételével – a kérhető térítési díj és tandíj megállapításának szabályait, a szociális alapon adható kedvezmények feltételeit,</w:t>
      </w:r>
    </w:p>
    <w:p w14:paraId="5E7D84D8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5057AC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u w:val="single"/>
        </w:rPr>
        <w:t xml:space="preserve"> d) meghatározza az adott nevelési évben indítható óvodai csoportok számát, az adott tanítási évben az iskolában indítható osztályok, a kollégiumban szervezhető csoportok számát,</w:t>
      </w:r>
    </w:p>
    <w:p w14:paraId="105E318E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e)  ellenőrizheti a köznevelési intézmény gazdálkodását, működésének törvényességét, hatékonyságát, a szakmai munka eredményességét, nevelési-oktatási intézményben továbbá a gyermek- és ifjúságvédelmi tevékenységet, a tanuló- és gyermekbaleset megelőzése érdekében tett intézkedéseket; ha a fenntartó nem települési önkormányzat, a tanuló- és gyermekbalesetet jelenti a nevelési-oktatási intézmény székhelye szerint illetékes köznevelési feladatokat ellátó hatóságnak,</w:t>
      </w:r>
    </w:p>
    <w:p w14:paraId="089FDB52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f) a köznevelési intézmény vezetőjének megbízása, kinevezése, a megbízás visszavonása, a jogviszony megszüntetésének jogával kapcsolatos, e törvényben foglalt korlátozó rendelkezések keretei között gyakorolja a munkáltatói jogokat a köznevelési intézmény vezetője felett,</w:t>
      </w:r>
    </w:p>
    <w:p w14:paraId="77AD9E3F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g) jóváhagyja a köznevelési intézmény tantárgyfelosztását, továbbképzési programját,</w:t>
      </w:r>
    </w:p>
    <w:p w14:paraId="5A9CBF56" w14:textId="77777777" w:rsidR="005057AC" w:rsidRPr="005057AC" w:rsidRDefault="005057AC" w:rsidP="005057AC">
      <w:pPr>
        <w:autoSpaceDE w:val="0"/>
        <w:autoSpaceDN w:val="0"/>
        <w:adjustRightInd w:val="0"/>
        <w:spacing w:after="0"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h) értékeli a nevelési-oktatási intézmény pedagógiai programjában meghatározott feladatok végrehajtását, a pedagógiai-szakmai munka eredményességét,</w:t>
      </w:r>
    </w:p>
    <w:p w14:paraId="0A3DF248" w14:textId="4A65282C" w:rsidR="005057AC" w:rsidRPr="005057AC" w:rsidRDefault="005057AC" w:rsidP="005057AC">
      <w:pPr>
        <w:autoSpaceDE w:val="0"/>
        <w:autoSpaceDN w:val="0"/>
        <w:adjustRightInd w:val="0"/>
        <w:spacing w:line="240" w:lineRule="auto"/>
        <w:ind w:left="66" w:right="-142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5057AC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i) ellenőrzi a pedagógiai programot, a házirendet, valamint a SZMSZ-t.</w:t>
      </w:r>
    </w:p>
    <w:p w14:paraId="6DBDD282" w14:textId="19D422FF" w:rsidR="006B76ED" w:rsidRDefault="006B76ED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fentiek alapján az alábbi határozati javaslato</w:t>
      </w:r>
      <w:r w:rsidR="0046173B">
        <w:rPr>
          <w:rFonts w:ascii="Times New Roman" w:hAnsi="Times New Roman"/>
          <w:color w:val="000000" w:themeColor="text1"/>
          <w:sz w:val="24"/>
          <w:szCs w:val="24"/>
          <w:lang w:eastAsia="hu-HU"/>
        </w:rPr>
        <w:t>kat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terjesztem a tisztelt Képviselő-testület elé.</w:t>
      </w:r>
    </w:p>
    <w:p w14:paraId="2C6FD971" w14:textId="55803815" w:rsidR="00BA03B3" w:rsidRPr="000B4C7E" w:rsidRDefault="00BA03B3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D62DADF" w14:textId="0AEEAE11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19DA7AF1" w14:textId="75D3845E" w:rsidR="0028037F" w:rsidRDefault="003626EA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</w:t>
      </w:r>
      <w:r w:rsidR="007F3D33">
        <w:rPr>
          <w:rFonts w:ascii="Times New Roman" w:hAnsi="Times New Roman"/>
          <w:b/>
          <w:sz w:val="24"/>
          <w:szCs w:val="24"/>
        </w:rPr>
        <w:t>/</w:t>
      </w:r>
      <w:r w:rsidR="000D55F8">
        <w:rPr>
          <w:rFonts w:ascii="Times New Roman" w:hAnsi="Times New Roman"/>
          <w:b/>
          <w:sz w:val="24"/>
          <w:szCs w:val="24"/>
        </w:rPr>
        <w:t>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3A0409">
        <w:rPr>
          <w:rFonts w:ascii="Times New Roman" w:hAnsi="Times New Roman"/>
          <w:b/>
          <w:sz w:val="24"/>
          <w:szCs w:val="24"/>
        </w:rPr>
        <w:t>3</w:t>
      </w:r>
      <w:r w:rsidR="00621952">
        <w:rPr>
          <w:rFonts w:ascii="Times New Roman" w:hAnsi="Times New Roman"/>
          <w:b/>
          <w:sz w:val="24"/>
          <w:szCs w:val="24"/>
        </w:rPr>
        <w:t>.</w:t>
      </w:r>
      <w:r w:rsidR="000D55F8">
        <w:rPr>
          <w:rFonts w:ascii="Times New Roman" w:hAnsi="Times New Roman"/>
          <w:b/>
          <w:sz w:val="24"/>
          <w:szCs w:val="24"/>
        </w:rPr>
        <w:t>(</w:t>
      </w:r>
      <w:r w:rsidR="006B76ED">
        <w:rPr>
          <w:rFonts w:ascii="Times New Roman" w:hAnsi="Times New Roman"/>
          <w:b/>
          <w:sz w:val="24"/>
          <w:szCs w:val="24"/>
        </w:rPr>
        <w:t>I</w:t>
      </w:r>
      <w:r w:rsidR="0046173B">
        <w:rPr>
          <w:rFonts w:ascii="Times New Roman" w:hAnsi="Times New Roman"/>
          <w:b/>
          <w:sz w:val="24"/>
          <w:szCs w:val="24"/>
        </w:rPr>
        <w:t>V</w:t>
      </w:r>
      <w:r w:rsidR="006B76ED">
        <w:rPr>
          <w:rFonts w:ascii="Times New Roman" w:hAnsi="Times New Roman"/>
          <w:b/>
          <w:sz w:val="24"/>
          <w:szCs w:val="24"/>
        </w:rPr>
        <w:t>.</w:t>
      </w:r>
      <w:r w:rsidR="003A0409">
        <w:rPr>
          <w:rFonts w:ascii="Times New Roman" w:hAnsi="Times New Roman"/>
          <w:b/>
          <w:sz w:val="24"/>
          <w:szCs w:val="24"/>
        </w:rPr>
        <w:t>2</w:t>
      </w:r>
      <w:r w:rsidR="0046173B">
        <w:rPr>
          <w:rFonts w:ascii="Times New Roman" w:hAnsi="Times New Roman"/>
          <w:b/>
          <w:sz w:val="24"/>
          <w:szCs w:val="24"/>
        </w:rPr>
        <w:t>7</w:t>
      </w:r>
      <w:r w:rsidR="007F3D33">
        <w:rPr>
          <w:rFonts w:ascii="Times New Roman" w:hAnsi="Times New Roman"/>
          <w:b/>
          <w:sz w:val="24"/>
          <w:szCs w:val="24"/>
        </w:rPr>
        <w:t>.</w:t>
      </w:r>
      <w:r w:rsidR="000D55F8">
        <w:rPr>
          <w:rFonts w:ascii="Times New Roman" w:hAnsi="Times New Roman"/>
          <w:b/>
          <w:sz w:val="24"/>
          <w:szCs w:val="24"/>
        </w:rPr>
        <w:t xml:space="preserve">) </w:t>
      </w:r>
      <w:r w:rsidR="006B76ED">
        <w:rPr>
          <w:rFonts w:ascii="Times New Roman" w:hAnsi="Times New Roman"/>
          <w:b/>
          <w:sz w:val="24"/>
          <w:szCs w:val="24"/>
        </w:rPr>
        <w:t>KT</w:t>
      </w:r>
    </w:p>
    <w:p w14:paraId="6DAB3B27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3DE579AC" w14:textId="05783392" w:rsidR="00046351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Fót Város Önkormányzat </w:t>
      </w:r>
      <w:r w:rsidR="006B76ED">
        <w:rPr>
          <w:rFonts w:ascii="Times New Roman" w:hAnsi="Times New Roman"/>
          <w:bCs/>
          <w:sz w:val="24"/>
          <w:szCs w:val="24"/>
        </w:rPr>
        <w:t xml:space="preserve">Képviselő-testülete </w:t>
      </w:r>
      <w:r w:rsidR="0046173B">
        <w:rPr>
          <w:rFonts w:ascii="Times New Roman" w:hAnsi="Times New Roman"/>
          <w:bCs/>
          <w:sz w:val="24"/>
          <w:szCs w:val="24"/>
        </w:rPr>
        <w:t>úgy dönt</w:t>
      </w:r>
      <w:r w:rsidR="003A0409">
        <w:rPr>
          <w:rFonts w:ascii="Times New Roman" w:hAnsi="Times New Roman"/>
          <w:bCs/>
          <w:sz w:val="24"/>
          <w:szCs w:val="24"/>
        </w:rPr>
        <w:t>, hogy a fenntartásában működő Fóti Boglárka Óvoda és Bölcsőd</w:t>
      </w:r>
      <w:r w:rsidR="0046173B">
        <w:rPr>
          <w:rFonts w:ascii="Times New Roman" w:hAnsi="Times New Roman"/>
          <w:bCs/>
          <w:sz w:val="24"/>
          <w:szCs w:val="24"/>
        </w:rPr>
        <w:t>ét</w:t>
      </w:r>
      <w:r w:rsidR="003A0409">
        <w:rPr>
          <w:rFonts w:ascii="Times New Roman" w:hAnsi="Times New Roman"/>
          <w:bCs/>
          <w:sz w:val="24"/>
          <w:szCs w:val="24"/>
        </w:rPr>
        <w:t xml:space="preserve"> (2151 Fót, Bölcsőde u. 1.) és Apponyi Franci</w:t>
      </w:r>
      <w:r w:rsidR="00046351">
        <w:rPr>
          <w:rFonts w:ascii="Times New Roman" w:hAnsi="Times New Roman"/>
          <w:bCs/>
          <w:sz w:val="24"/>
          <w:szCs w:val="24"/>
        </w:rPr>
        <w:t>ska Óvod</w:t>
      </w:r>
      <w:r w:rsidR="0046173B">
        <w:rPr>
          <w:rFonts w:ascii="Times New Roman" w:hAnsi="Times New Roman"/>
          <w:bCs/>
          <w:sz w:val="24"/>
          <w:szCs w:val="24"/>
        </w:rPr>
        <w:t>át</w:t>
      </w:r>
      <w:r w:rsidR="00046351">
        <w:rPr>
          <w:rFonts w:ascii="Times New Roman" w:hAnsi="Times New Roman"/>
          <w:bCs/>
          <w:sz w:val="24"/>
          <w:szCs w:val="24"/>
        </w:rPr>
        <w:t xml:space="preserve"> (2151 Fót Fruzsina utca 4.) </w:t>
      </w:r>
      <w:r w:rsidR="00D9419A">
        <w:rPr>
          <w:rFonts w:ascii="Times New Roman" w:hAnsi="Times New Roman"/>
          <w:bCs/>
          <w:sz w:val="24"/>
          <w:szCs w:val="24"/>
        </w:rPr>
        <w:t>beolvadással egyesíti 2023. augusztus 1. napjától</w:t>
      </w:r>
      <w:r w:rsidR="00046351">
        <w:rPr>
          <w:rFonts w:ascii="Times New Roman" w:hAnsi="Times New Roman"/>
          <w:bCs/>
          <w:sz w:val="24"/>
          <w:szCs w:val="24"/>
        </w:rPr>
        <w:t xml:space="preserve"> úgy, hogy az Apponyi Franciska Óvoda </w:t>
      </w:r>
      <w:r w:rsidR="00D9419A">
        <w:rPr>
          <w:rFonts w:ascii="Times New Roman" w:hAnsi="Times New Roman"/>
          <w:bCs/>
          <w:sz w:val="24"/>
          <w:szCs w:val="24"/>
        </w:rPr>
        <w:t>beolvad</w:t>
      </w:r>
      <w:r w:rsidR="00046351">
        <w:rPr>
          <w:rFonts w:ascii="Times New Roman" w:hAnsi="Times New Roman"/>
          <w:bCs/>
          <w:sz w:val="24"/>
          <w:szCs w:val="24"/>
        </w:rPr>
        <w:t xml:space="preserve"> a Fóti Boglárka Óvoda és Bölcsőde intézménybe, a Fóti Boglárka Óvoda és Bölcsőde intézmény elnevezése pedig </w:t>
      </w:r>
      <w:r w:rsidR="00D9419A">
        <w:rPr>
          <w:rFonts w:ascii="Times New Roman" w:hAnsi="Times New Roman"/>
          <w:color w:val="000000" w:themeColor="text1"/>
          <w:sz w:val="24"/>
          <w:szCs w:val="24"/>
        </w:rPr>
        <w:t>Apponyi Franciska Egyesített Óvoda és Bölcsőde lesz</w:t>
      </w:r>
      <w:r w:rsidR="00046351">
        <w:rPr>
          <w:rFonts w:ascii="Times New Roman" w:hAnsi="Times New Roman"/>
          <w:bCs/>
          <w:sz w:val="24"/>
          <w:szCs w:val="24"/>
        </w:rPr>
        <w:t>.</w:t>
      </w:r>
    </w:p>
    <w:p w14:paraId="43D9692A" w14:textId="77777777" w:rsidR="0028037F" w:rsidRDefault="0028037F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6A44408" w14:textId="2BEC4871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</w:t>
      </w:r>
      <w:r w:rsidR="006B76ED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66D29D3A" w14:textId="17A72E0C" w:rsidR="0028037F" w:rsidRDefault="000D55F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D9419A">
        <w:rPr>
          <w:rFonts w:ascii="Times New Roman" w:hAnsi="Times New Roman"/>
          <w:sz w:val="24"/>
          <w:szCs w:val="24"/>
        </w:rPr>
        <w:t>2023. július 31</w:t>
      </w:r>
      <w:r w:rsidR="00AD2CD5">
        <w:rPr>
          <w:rFonts w:ascii="Times New Roman" w:hAnsi="Times New Roman"/>
          <w:sz w:val="24"/>
          <w:szCs w:val="24"/>
        </w:rPr>
        <w:t>.</w:t>
      </w:r>
    </w:p>
    <w:p w14:paraId="039E4F04" w14:textId="6B49F8F5" w:rsidR="006F77FE" w:rsidRDefault="006F77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E0CB2A" w14:textId="3DDEBCFC" w:rsidR="006F77FE" w:rsidRDefault="006F77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04E844" w14:textId="77777777" w:rsidR="006F77FE" w:rsidRDefault="006F77F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1A7FA6" w14:textId="77777777" w:rsidR="00D9419A" w:rsidRDefault="00D941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C85EC5" w14:textId="4ADC8CB0" w:rsidR="00D9419A" w:rsidRDefault="00D9419A" w:rsidP="00D9419A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IV.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p w14:paraId="67E8A686" w14:textId="77777777" w:rsidR="00D9419A" w:rsidRDefault="00D9419A" w:rsidP="00D9419A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…/2023.(IV.27.) KT</w:t>
      </w:r>
    </w:p>
    <w:p w14:paraId="02525657" w14:textId="77777777" w:rsidR="00D9419A" w:rsidRDefault="00D9419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6A8BEED" w14:textId="11EE4A58" w:rsidR="00D9419A" w:rsidRDefault="00D9419A" w:rsidP="00D9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83885310"/>
      <w:r>
        <w:rPr>
          <w:rFonts w:ascii="Times New Roman" w:hAnsi="Times New Roman"/>
          <w:sz w:val="24"/>
          <w:szCs w:val="24"/>
        </w:rPr>
        <w:t xml:space="preserve">1./ Fót Város Önkormányzat Képviselő-testülete </w:t>
      </w:r>
      <w:r w:rsidRPr="00CC4C7A">
        <w:rPr>
          <w:rFonts w:ascii="Times New Roman" w:hAnsi="Times New Roman"/>
          <w:sz w:val="24"/>
          <w:szCs w:val="24"/>
        </w:rPr>
        <w:t xml:space="preserve">elfogadja a Fóti </w:t>
      </w:r>
      <w:r>
        <w:rPr>
          <w:rFonts w:ascii="Times New Roman" w:hAnsi="Times New Roman"/>
          <w:sz w:val="24"/>
          <w:szCs w:val="24"/>
        </w:rPr>
        <w:t>Boglárka Óvoda és Bölcsőde Alapító Okiratának módosítását</w:t>
      </w:r>
      <w:r w:rsidRPr="00CC4C7A">
        <w:rPr>
          <w:rFonts w:ascii="Times New Roman" w:hAnsi="Times New Roman"/>
          <w:sz w:val="24"/>
          <w:szCs w:val="24"/>
        </w:rPr>
        <w:t xml:space="preserve"> a határozat 1. melléklete szerinti tartalommal</w:t>
      </w:r>
      <w:r>
        <w:rPr>
          <w:rFonts w:ascii="Times New Roman" w:hAnsi="Times New Roman"/>
          <w:sz w:val="24"/>
          <w:szCs w:val="24"/>
        </w:rPr>
        <w:t xml:space="preserve">, valamint </w:t>
      </w:r>
      <w:r w:rsidRPr="00CC4C7A">
        <w:rPr>
          <w:rFonts w:ascii="Times New Roman" w:hAnsi="Times New Roman"/>
          <w:sz w:val="24"/>
          <w:szCs w:val="24"/>
        </w:rPr>
        <w:t>elfogadja a</w:t>
      </w:r>
      <w:r>
        <w:rPr>
          <w:rFonts w:ascii="Times New Roman" w:hAnsi="Times New Roman"/>
          <w:sz w:val="24"/>
          <w:szCs w:val="24"/>
        </w:rPr>
        <w:t>z</w:t>
      </w:r>
      <w:r w:rsidRPr="00CC4C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Apponyi Franciska Egyesített Óvoda és Bölcsőde Alapító Okiratának </w:t>
      </w:r>
      <w:r w:rsidRPr="00CC4C7A">
        <w:rPr>
          <w:rFonts w:ascii="Times New Roman" w:hAnsi="Times New Roman"/>
          <w:sz w:val="24"/>
          <w:szCs w:val="24"/>
        </w:rPr>
        <w:t>egységes szerkezetbe foglalt változatát a határozat 2. melléklete szerinti tartalommal.</w:t>
      </w:r>
    </w:p>
    <w:p w14:paraId="013F401C" w14:textId="77777777" w:rsidR="00D9419A" w:rsidRDefault="00D9419A" w:rsidP="00D9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2ABA41" w14:textId="2F131338" w:rsidR="00D9419A" w:rsidRDefault="00D9419A" w:rsidP="00D9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</w:t>
      </w:r>
      <w:r w:rsidRPr="00D941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Pr="00CC4C7A">
        <w:rPr>
          <w:rFonts w:ascii="Times New Roman" w:hAnsi="Times New Roman"/>
          <w:sz w:val="24"/>
          <w:szCs w:val="24"/>
        </w:rPr>
        <w:t>elfogadja a</w:t>
      </w:r>
      <w:r>
        <w:rPr>
          <w:rFonts w:ascii="Times New Roman" w:hAnsi="Times New Roman"/>
          <w:sz w:val="24"/>
          <w:szCs w:val="24"/>
        </w:rPr>
        <w:t>z</w:t>
      </w:r>
      <w:r w:rsidRPr="00CC4C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Apponyi Franciska Óvoda Megszüntető Okiratát a határozat 3. melléklete szerinti tartalommal.</w:t>
      </w:r>
    </w:p>
    <w:p w14:paraId="22B16F7A" w14:textId="77777777" w:rsidR="00D9419A" w:rsidRDefault="00D9419A" w:rsidP="00D9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p w14:paraId="0C0E6BF2" w14:textId="5BA0A8B8" w:rsidR="00D9419A" w:rsidRPr="0080028E" w:rsidRDefault="00D9419A" w:rsidP="00D941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80028E">
        <w:rPr>
          <w:rFonts w:ascii="Times New Roman" w:hAnsi="Times New Roman"/>
          <w:sz w:val="24"/>
          <w:szCs w:val="24"/>
        </w:rPr>
        <w:t>./ Fót Város Önkormányzat Képviselő-testülete felhatalmazza a jegyzőt a</w:t>
      </w:r>
      <w:r>
        <w:rPr>
          <w:rFonts w:ascii="Times New Roman" w:hAnsi="Times New Roman"/>
          <w:sz w:val="24"/>
          <w:szCs w:val="24"/>
        </w:rPr>
        <w:t xml:space="preserve"> Módosító,</w:t>
      </w:r>
      <w:r w:rsidRPr="0080028E">
        <w:rPr>
          <w:rFonts w:ascii="Times New Roman" w:hAnsi="Times New Roman"/>
          <w:sz w:val="24"/>
          <w:szCs w:val="24"/>
        </w:rPr>
        <w:t xml:space="preserve"> Alapító</w:t>
      </w:r>
      <w:r>
        <w:rPr>
          <w:rFonts w:ascii="Times New Roman" w:hAnsi="Times New Roman"/>
          <w:sz w:val="24"/>
          <w:szCs w:val="24"/>
        </w:rPr>
        <w:t xml:space="preserve"> és Megszüntető</w:t>
      </w:r>
      <w:r w:rsidRPr="0080028E">
        <w:rPr>
          <w:rFonts w:ascii="Times New Roman" w:hAnsi="Times New Roman"/>
          <w:sz w:val="24"/>
          <w:szCs w:val="24"/>
        </w:rPr>
        <w:t xml:space="preserve"> Okiratok módosításával összefüggő esetleges hiánypótlási eljárásban történő javítások előkészítésére, valamint felhatalmazza a polgármestert hiánypótlási eljárásban történő javításokat követően intézkedjen az Alapító Okiratok módosításának benyújtásáról a Magyar Államkincstár felé.</w:t>
      </w:r>
    </w:p>
    <w:p w14:paraId="204FE77A" w14:textId="17A6288F" w:rsidR="00D9419A" w:rsidRPr="0080028E" w:rsidRDefault="00D9419A" w:rsidP="00D9419A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D9419A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 xml:space="preserve">1./- </w:t>
      </w:r>
      <w:r>
        <w:rPr>
          <w:rFonts w:ascii="Times New Roman" w:hAnsi="Times New Roman" w:cs="Times New Roman"/>
          <w:bCs w:val="0"/>
          <w:sz w:val="24"/>
          <w:szCs w:val="24"/>
        </w:rPr>
        <w:t>2./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 xml:space="preserve">pont: polgármester, </w:t>
      </w:r>
      <w:r>
        <w:rPr>
          <w:rFonts w:ascii="Times New Roman" w:hAnsi="Times New Roman" w:cs="Times New Roman"/>
          <w:bCs w:val="0"/>
          <w:sz w:val="24"/>
          <w:szCs w:val="24"/>
        </w:rPr>
        <w:t>3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>./ pont: polgármester és jegyző</w:t>
      </w:r>
    </w:p>
    <w:p w14:paraId="346FEE84" w14:textId="00504F6F" w:rsidR="00D9419A" w:rsidRDefault="00D9419A" w:rsidP="00D9419A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D9419A">
        <w:rPr>
          <w:rFonts w:ascii="Times New Roman" w:hAnsi="Times New Roman" w:cs="Times New Roman"/>
          <w:b/>
          <w:sz w:val="24"/>
          <w:szCs w:val="24"/>
        </w:rPr>
        <w:t>Határidő: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 xml:space="preserve"> 1./</w:t>
      </w:r>
      <w:r>
        <w:rPr>
          <w:rFonts w:ascii="Times New Roman" w:hAnsi="Times New Roman" w:cs="Times New Roman"/>
          <w:bCs w:val="0"/>
          <w:sz w:val="24"/>
          <w:szCs w:val="24"/>
        </w:rPr>
        <w:t>-2./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 xml:space="preserve"> pont: azonnal, </w:t>
      </w:r>
      <w:r>
        <w:rPr>
          <w:rFonts w:ascii="Times New Roman" w:hAnsi="Times New Roman" w:cs="Times New Roman"/>
          <w:bCs w:val="0"/>
          <w:sz w:val="24"/>
          <w:szCs w:val="24"/>
        </w:rPr>
        <w:t>3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>./ pont: 202</w:t>
      </w:r>
      <w:r>
        <w:rPr>
          <w:rFonts w:ascii="Times New Roman" w:hAnsi="Times New Roman" w:cs="Times New Roman"/>
          <w:bCs w:val="0"/>
          <w:sz w:val="24"/>
          <w:szCs w:val="24"/>
        </w:rPr>
        <w:t>3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Cs w:val="0"/>
          <w:sz w:val="24"/>
          <w:szCs w:val="24"/>
        </w:rPr>
        <w:t>július 31</w:t>
      </w:r>
      <w:r w:rsidRPr="0080028E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13425AAA" w14:textId="77777777" w:rsidR="009D577E" w:rsidRDefault="009D577E" w:rsidP="00D9419A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4BED2F44" w14:textId="42086781" w:rsidR="009D577E" w:rsidRDefault="009D577E" w:rsidP="009D577E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p w14:paraId="653B1EAA" w14:textId="77777777" w:rsidR="009D577E" w:rsidRDefault="009D577E" w:rsidP="009D577E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…/2023.(IV.27.) KT</w:t>
      </w:r>
    </w:p>
    <w:p w14:paraId="648E8E12" w14:textId="77777777" w:rsidR="009D577E" w:rsidRDefault="009D577E" w:rsidP="00D9419A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</w:p>
    <w:p w14:paraId="7222D1B3" w14:textId="77777777" w:rsidR="009D577E" w:rsidRDefault="009D577E" w:rsidP="009D577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Fót Város Önkormányzat Képviselő-testülete az </w:t>
      </w:r>
      <w:r>
        <w:rPr>
          <w:rFonts w:ascii="Times New Roman" w:hAnsi="Times New Roman"/>
          <w:color w:val="000000" w:themeColor="text1"/>
          <w:sz w:val="24"/>
          <w:szCs w:val="24"/>
        </w:rPr>
        <w:t>Apponyi Franciska Egyesített Óvoda és Bölcsőde 2023/2024-es nevelési évre vonatkozó körzethatárát Fót Város teljes közigazgatási területére vonatkozóan határozza meg.</w:t>
      </w:r>
    </w:p>
    <w:p w14:paraId="49426921" w14:textId="77777777" w:rsidR="009D577E" w:rsidRDefault="009D577E" w:rsidP="009D577E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7D3F6B" w14:textId="4AC6D767" w:rsidR="009D577E" w:rsidRDefault="009D577E" w:rsidP="009D577E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EF6BD3F" w14:textId="237B08AC" w:rsidR="009D577E" w:rsidRDefault="009D577E" w:rsidP="009D57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 2023. augusztus 31.</w:t>
      </w:r>
    </w:p>
    <w:p w14:paraId="2DE3925F" w14:textId="77777777" w:rsidR="009D577E" w:rsidRPr="0080028E" w:rsidRDefault="009D577E" w:rsidP="00D9419A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</w:p>
    <w:p w14:paraId="66B08468" w14:textId="1FD2A4D3" w:rsidR="009D577E" w:rsidRDefault="009D577E" w:rsidP="009D577E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p w14:paraId="1CD483D8" w14:textId="77777777" w:rsidR="009D577E" w:rsidRDefault="009D577E" w:rsidP="009D577E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…/2023.(IV.27.) KT</w:t>
      </w:r>
    </w:p>
    <w:p w14:paraId="519A7320" w14:textId="77777777" w:rsidR="003F7334" w:rsidRDefault="003F7334" w:rsidP="00A2561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80114CA" w14:textId="4261CF69" w:rsidR="009D577E" w:rsidRDefault="009D577E" w:rsidP="009D57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</w:rPr>
        <w:t xml:space="preserve">1./ Fót Város Önkormányzat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a nemzeti köznevelésről szóló </w:t>
      </w:r>
      <w:r w:rsidRPr="00B626C4">
        <w:rPr>
          <w:rFonts w:ascii="Times New Roman" w:hAnsi="Times New Roman"/>
          <w:sz w:val="24"/>
          <w:szCs w:val="24"/>
          <w:lang w:eastAsia="hu-HU"/>
        </w:rPr>
        <w:t>2011. évi CXC. tv. 25.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B626C4">
        <w:rPr>
          <w:rFonts w:ascii="Times New Roman" w:hAnsi="Times New Roman"/>
          <w:sz w:val="24"/>
          <w:szCs w:val="24"/>
          <w:lang w:eastAsia="hu-HU"/>
        </w:rPr>
        <w:t>§ (7) bekezdése alapján</w:t>
      </w:r>
      <w:r>
        <w:rPr>
          <w:rFonts w:ascii="Times New Roman" w:hAnsi="Times New Roman"/>
          <w:sz w:val="24"/>
          <w:szCs w:val="24"/>
          <w:lang w:eastAsia="hu-HU"/>
        </w:rPr>
        <w:t xml:space="preserve"> hozzájárul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hu-HU"/>
        </w:rPr>
        <w:t>a 2023/2024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. nevelési évre </w:t>
      </w:r>
      <w:r>
        <w:rPr>
          <w:rFonts w:ascii="Times New Roman" w:hAnsi="Times New Roman"/>
          <w:bCs/>
          <w:sz w:val="24"/>
          <w:szCs w:val="24"/>
        </w:rPr>
        <w:t xml:space="preserve">az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Apponyi Franciska Egyesített Óvoda és Bölcsőde </w:t>
      </w:r>
      <w:r>
        <w:rPr>
          <w:rFonts w:ascii="Times New Roman" w:hAnsi="Times New Roman"/>
          <w:sz w:val="24"/>
          <w:szCs w:val="24"/>
          <w:lang w:eastAsia="hu-HU"/>
        </w:rPr>
        <w:t xml:space="preserve">intézmény esetében 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az óvodai </w:t>
      </w:r>
      <w:r>
        <w:rPr>
          <w:rFonts w:ascii="Times New Roman" w:hAnsi="Times New Roman"/>
          <w:sz w:val="24"/>
          <w:szCs w:val="24"/>
          <w:lang w:eastAsia="hu-HU"/>
        </w:rPr>
        <w:t>csoportlétszámok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 20 %-kal történő emeléséhez.</w:t>
      </w:r>
    </w:p>
    <w:p w14:paraId="75AADBBD" w14:textId="77777777" w:rsidR="009D577E" w:rsidRDefault="009D577E" w:rsidP="009D57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5D238D3" w14:textId="61E84865" w:rsidR="009D577E" w:rsidRDefault="009D577E" w:rsidP="009D57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2./ </w:t>
      </w:r>
      <w:r>
        <w:rPr>
          <w:rFonts w:ascii="Times New Roman" w:hAnsi="Times New Roman"/>
          <w:bCs/>
          <w:sz w:val="24"/>
          <w:szCs w:val="24"/>
        </w:rPr>
        <w:t xml:space="preserve">Fót Város Önkormányzat </w:t>
      </w:r>
      <w:r>
        <w:rPr>
          <w:rFonts w:ascii="Times New Roman" w:hAnsi="Times New Roman"/>
          <w:sz w:val="24"/>
          <w:szCs w:val="24"/>
          <w:lang w:eastAsia="hu-HU"/>
        </w:rPr>
        <w:t xml:space="preserve">Képviselő-testülete a nemzeti köznevelésről szóló 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2011. évi CXC. tv. </w:t>
      </w:r>
      <w:r>
        <w:rPr>
          <w:rFonts w:ascii="Times New Roman" w:hAnsi="Times New Roman"/>
          <w:sz w:val="24"/>
          <w:szCs w:val="24"/>
          <w:lang w:eastAsia="hu-HU"/>
        </w:rPr>
        <w:t>83</w:t>
      </w:r>
      <w:r w:rsidRPr="00B626C4">
        <w:rPr>
          <w:rFonts w:ascii="Times New Roman" w:hAnsi="Times New Roman"/>
          <w:sz w:val="24"/>
          <w:szCs w:val="24"/>
          <w:lang w:eastAsia="hu-HU"/>
        </w:rPr>
        <w:t>.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B626C4">
        <w:rPr>
          <w:rFonts w:ascii="Times New Roman" w:hAnsi="Times New Roman"/>
          <w:sz w:val="24"/>
          <w:szCs w:val="24"/>
          <w:lang w:eastAsia="hu-HU"/>
        </w:rPr>
        <w:t>§ (</w:t>
      </w:r>
      <w:r>
        <w:rPr>
          <w:rFonts w:ascii="Times New Roman" w:hAnsi="Times New Roman"/>
          <w:sz w:val="24"/>
          <w:szCs w:val="24"/>
          <w:lang w:eastAsia="hu-HU"/>
        </w:rPr>
        <w:t>2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) </w:t>
      </w:r>
      <w:r>
        <w:rPr>
          <w:rFonts w:ascii="Times New Roman" w:hAnsi="Times New Roman"/>
          <w:sz w:val="24"/>
          <w:szCs w:val="24"/>
          <w:lang w:eastAsia="hu-HU"/>
        </w:rPr>
        <w:t>d) pontja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 alapján</w:t>
      </w: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az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Apponyi Franciska Egyesített Óvoda és Bölcsőde </w:t>
      </w:r>
      <w:r>
        <w:rPr>
          <w:rFonts w:ascii="Times New Roman" w:hAnsi="Times New Roman"/>
          <w:sz w:val="24"/>
          <w:szCs w:val="24"/>
          <w:lang w:eastAsia="hu-HU"/>
        </w:rPr>
        <w:t>intézmény részére a 2023/2024</w:t>
      </w:r>
      <w:r w:rsidRPr="00B626C4">
        <w:rPr>
          <w:rFonts w:ascii="Times New Roman" w:hAnsi="Times New Roman"/>
          <w:sz w:val="24"/>
          <w:szCs w:val="24"/>
          <w:lang w:eastAsia="hu-HU"/>
        </w:rPr>
        <w:t>. nevelési év</w:t>
      </w:r>
      <w:r>
        <w:rPr>
          <w:rFonts w:ascii="Times New Roman" w:hAnsi="Times New Roman"/>
          <w:sz w:val="24"/>
          <w:szCs w:val="24"/>
          <w:lang w:eastAsia="hu-HU"/>
        </w:rPr>
        <w:t>ben 26 óvodai csoport indítását engedélyezi.</w:t>
      </w:r>
      <w:r w:rsidRPr="00B626C4"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14:paraId="036618C0" w14:textId="6CDAA601" w:rsidR="009D577E" w:rsidRDefault="009D577E" w:rsidP="009D57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5367E5B" w14:textId="30732A84" w:rsidR="009D577E" w:rsidRDefault="009D577E" w:rsidP="009D577E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1./-2./ pont: polgármester</w:t>
      </w:r>
    </w:p>
    <w:p w14:paraId="169A289A" w14:textId="315FF6B1" w:rsidR="009D577E" w:rsidRDefault="009D577E" w:rsidP="009D57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 1./-2./ pont: 2023. augusztus 31.</w:t>
      </w:r>
    </w:p>
    <w:p w14:paraId="6E631CE5" w14:textId="77777777" w:rsidR="009D577E" w:rsidRDefault="009D577E" w:rsidP="00A2561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70C6591" w14:textId="6F0A04B2" w:rsidR="00A25615" w:rsidRDefault="000D55F8" w:rsidP="00A2561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FE914D0" w14:textId="41707968" w:rsidR="00AD2CD5" w:rsidRPr="006379F9" w:rsidRDefault="00AD2CD5">
      <w:pPr>
        <w:pStyle w:val="Szvegtrzs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379F9">
        <w:rPr>
          <w:rFonts w:ascii="Times New Roman" w:hAnsi="Times New Roman" w:cs="Times New Roman"/>
          <w:i/>
          <w:iCs/>
          <w:sz w:val="24"/>
          <w:szCs w:val="24"/>
        </w:rPr>
        <w:t>nemzeti köznevelésről szóló 20211. évi CXC. törvény</w:t>
      </w:r>
    </w:p>
    <w:p w14:paraId="271CAB44" w14:textId="16E4027C" w:rsidR="00AD2CD5" w:rsidRPr="00DA5BD0" w:rsidRDefault="00AD2CD5">
      <w:pPr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</w:t>
      </w:r>
      <w:r w:rsidRPr="00DA5BD0">
        <w:rPr>
          <w:rFonts w:ascii="Times New Roman" w:hAnsi="Times New Roman"/>
          <w:i/>
          <w:sz w:val="24"/>
          <w:szCs w:val="24"/>
        </w:rPr>
        <w:t>z államháztartásról szóló 2011. évi CXCV. törvény 24. § (1) bekezdése</w:t>
      </w:r>
    </w:p>
    <w:p w14:paraId="11E3067B" w14:textId="67D5B307" w:rsidR="00AD2CD5" w:rsidRPr="00DA5BD0" w:rsidRDefault="00AD2CD5">
      <w:pPr>
        <w:pStyle w:val="Szvegtrzs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</w:rPr>
        <w:t>a</w:t>
      </w:r>
      <w:r w:rsidRPr="00DA5BD0">
        <w:rPr>
          <w:rFonts w:ascii="Times New Roman" w:hAnsi="Times New Roman" w:cs="Times New Roman"/>
          <w:bCs w:val="0"/>
          <w:i/>
          <w:sz w:val="24"/>
          <w:szCs w:val="24"/>
        </w:rPr>
        <w:t xml:space="preserve">z államháztartásról szóló törvény végrehajtásáról szóló 368/2011 (XII.31.) Korm. rendelet </w:t>
      </w:r>
    </w:p>
    <w:p w14:paraId="4D7C47B1" w14:textId="77777777" w:rsidR="00AD2CD5" w:rsidRPr="00DA5BD0" w:rsidRDefault="00AD2CD5">
      <w:pPr>
        <w:pStyle w:val="Szvegtrzs"/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5BD0">
        <w:rPr>
          <w:rFonts w:ascii="Times New Roman" w:hAnsi="Times New Roman" w:cs="Times New Roman"/>
          <w:i/>
          <w:sz w:val="24"/>
          <w:szCs w:val="24"/>
        </w:rPr>
        <w:t>Magyarország helyi önkormányzatairól szóló 2011. évi CLXXXIX. törvény</w:t>
      </w:r>
      <w:r w:rsidRPr="00DA5BD0" w:rsidDel="00E1003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2EE66F2" w14:textId="77777777" w:rsidR="00AD2CD5" w:rsidRDefault="00AD2CD5" w:rsidP="00A2561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CAEB2" w14:textId="77777777" w:rsidR="003F7334" w:rsidRPr="00CB1142" w:rsidRDefault="003F7334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AC68958" w14:textId="79DC5F2F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6B76E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14:paraId="163C7DCC" w14:textId="30DE4AAA" w:rsidR="009064D3" w:rsidRPr="006379F9" w:rsidRDefault="009064D3">
      <w:pPr>
        <w:pStyle w:val="Szvegtrz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>melléklet: Fóti Bolgárka Óvoda és Bölcsőde Alapító Okirat módosítása</w:t>
      </w:r>
      <w:r w:rsidR="00C8580C"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 (egyben a határozat 1. melléklete)</w:t>
      </w:r>
    </w:p>
    <w:p w14:paraId="28072DD1" w14:textId="21E0A9E2" w:rsidR="009064D3" w:rsidRPr="006379F9" w:rsidRDefault="009064D3">
      <w:pPr>
        <w:pStyle w:val="Szvegtrz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mellékelt: Fóti </w:t>
      </w:r>
      <w:r w:rsidR="00C8580C" w:rsidRPr="006379F9">
        <w:rPr>
          <w:rFonts w:ascii="Times New Roman" w:hAnsi="Times New Roman" w:cs="Times New Roman"/>
          <w:bCs w:val="0"/>
          <w:i/>
          <w:sz w:val="24"/>
          <w:szCs w:val="24"/>
        </w:rPr>
        <w:t>Boglárka Óvoda és Bölcsőde Alapító Okirat egységes szerkezetben</w:t>
      </w:r>
      <w:r w:rsidR="009D577E"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 (egyben a határozat 2. melléklete)</w:t>
      </w:r>
    </w:p>
    <w:p w14:paraId="08D3BD31" w14:textId="753B5537" w:rsidR="00C8580C" w:rsidRPr="006379F9" w:rsidRDefault="00C8580C">
      <w:pPr>
        <w:pStyle w:val="Szvegtrz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melléklet: Apponyi Franciska Óvoda Megszüntető Okirata (egyben a határozat </w:t>
      </w:r>
      <w:r w:rsidR="009D577E" w:rsidRPr="006379F9">
        <w:rPr>
          <w:rFonts w:ascii="Times New Roman" w:hAnsi="Times New Roman" w:cs="Times New Roman"/>
          <w:bCs w:val="0"/>
          <w:i/>
          <w:sz w:val="24"/>
          <w:szCs w:val="24"/>
        </w:rPr>
        <w:t>3</w:t>
      </w: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>. melléklete)</w:t>
      </w:r>
    </w:p>
    <w:p w14:paraId="148E6F03" w14:textId="270A27BF" w:rsidR="003F7334" w:rsidRPr="006379F9" w:rsidRDefault="00C41050" w:rsidP="00E95A74">
      <w:pPr>
        <w:pStyle w:val="Szvegtrzs"/>
        <w:numPr>
          <w:ilvl w:val="0"/>
          <w:numId w:val="10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melléklet: </w:t>
      </w:r>
      <w:r w:rsidR="009D577E" w:rsidRPr="006379F9">
        <w:rPr>
          <w:rFonts w:ascii="Times New Roman" w:hAnsi="Times New Roman" w:cs="Times New Roman"/>
          <w:bCs w:val="0"/>
          <w:i/>
          <w:sz w:val="24"/>
          <w:szCs w:val="24"/>
        </w:rPr>
        <w:t>Apponyi Franciska Óvoda szülői szervezetének véleménye</w:t>
      </w:r>
    </w:p>
    <w:p w14:paraId="5D9A356E" w14:textId="25C19596" w:rsidR="009D577E" w:rsidRPr="006379F9" w:rsidRDefault="009D577E" w:rsidP="009D577E">
      <w:pPr>
        <w:pStyle w:val="Szvegtrzs"/>
        <w:numPr>
          <w:ilvl w:val="0"/>
          <w:numId w:val="10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>melléklet: Apponyi Franciska Óvoda alkalmazotti közösségének véleménye</w:t>
      </w:r>
    </w:p>
    <w:p w14:paraId="274FF715" w14:textId="7BADD026" w:rsidR="00D806E7" w:rsidRPr="006379F9" w:rsidRDefault="009D577E" w:rsidP="00D806E7">
      <w:pPr>
        <w:pStyle w:val="Szvegtrzs"/>
        <w:numPr>
          <w:ilvl w:val="0"/>
          <w:numId w:val="10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379F9">
        <w:rPr>
          <w:rFonts w:ascii="Times New Roman" w:hAnsi="Times New Roman" w:cs="Times New Roman"/>
          <w:i/>
          <w:sz w:val="24"/>
          <w:szCs w:val="24"/>
        </w:rPr>
        <w:t>melléklet: Fóti Boglárka Óvoda és Bölcsőde</w:t>
      </w:r>
      <w:r w:rsidR="00D806E7"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 szülői szervezetének véleménye</w:t>
      </w:r>
    </w:p>
    <w:p w14:paraId="50C59D92" w14:textId="0FB334D9" w:rsidR="00D806E7" w:rsidRPr="006379F9" w:rsidRDefault="00D806E7" w:rsidP="00D806E7">
      <w:pPr>
        <w:pStyle w:val="Szvegtrzs"/>
        <w:numPr>
          <w:ilvl w:val="0"/>
          <w:numId w:val="10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379F9">
        <w:rPr>
          <w:rFonts w:ascii="Times New Roman" w:hAnsi="Times New Roman" w:cs="Times New Roman"/>
          <w:i/>
          <w:sz w:val="24"/>
          <w:szCs w:val="24"/>
        </w:rPr>
        <w:t>melléklet: Fóti Boglárka Óvoda és Bölcsőde</w:t>
      </w:r>
      <w:r w:rsidRPr="006379F9">
        <w:rPr>
          <w:rFonts w:ascii="Times New Roman" w:hAnsi="Times New Roman" w:cs="Times New Roman"/>
          <w:bCs w:val="0"/>
          <w:i/>
          <w:sz w:val="24"/>
          <w:szCs w:val="24"/>
        </w:rPr>
        <w:t xml:space="preserve"> alkalmazotti közösségének véleménye</w:t>
      </w:r>
    </w:p>
    <w:p w14:paraId="5AAD329E" w14:textId="483AB80A" w:rsidR="009D577E" w:rsidRPr="006379F9" w:rsidRDefault="009D577E" w:rsidP="00D806E7">
      <w:pPr>
        <w:pStyle w:val="Szvegtrzs"/>
        <w:spacing w:after="0"/>
        <w:ind w:left="720"/>
        <w:rPr>
          <w:rFonts w:ascii="Times New Roman" w:hAnsi="Times New Roman" w:cs="Times New Roman"/>
          <w:i/>
          <w:sz w:val="24"/>
          <w:szCs w:val="24"/>
        </w:rPr>
      </w:pPr>
    </w:p>
    <w:sectPr w:rsidR="009D577E" w:rsidRPr="006379F9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0CFD8" w14:textId="77777777" w:rsidR="00201BD4" w:rsidRDefault="00201BD4">
      <w:pPr>
        <w:spacing w:after="0" w:line="240" w:lineRule="auto"/>
      </w:pPr>
      <w:r>
        <w:separator/>
      </w:r>
    </w:p>
  </w:endnote>
  <w:endnote w:type="continuationSeparator" w:id="0">
    <w:p w14:paraId="5106C24A" w14:textId="77777777" w:rsidR="00201BD4" w:rsidRDefault="00201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61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A11F0" w14:textId="77777777" w:rsidR="00201BD4" w:rsidRDefault="00201BD4">
      <w:pPr>
        <w:spacing w:after="0" w:line="240" w:lineRule="auto"/>
      </w:pPr>
      <w:r>
        <w:separator/>
      </w:r>
    </w:p>
  </w:footnote>
  <w:footnote w:type="continuationSeparator" w:id="0">
    <w:p w14:paraId="685D761E" w14:textId="77777777" w:rsidR="00201BD4" w:rsidRDefault="00201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B5A80"/>
    <w:multiLevelType w:val="hybridMultilevel"/>
    <w:tmpl w:val="D5CEFE48"/>
    <w:lvl w:ilvl="0" w:tplc="040E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C5E9A"/>
    <w:multiLevelType w:val="hybridMultilevel"/>
    <w:tmpl w:val="028AA80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35F2B"/>
    <w:multiLevelType w:val="hybridMultilevel"/>
    <w:tmpl w:val="DF147C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D3B26"/>
    <w:multiLevelType w:val="hybridMultilevel"/>
    <w:tmpl w:val="1AA228BC"/>
    <w:lvl w:ilvl="0" w:tplc="040E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7064CBB"/>
    <w:multiLevelType w:val="hybridMultilevel"/>
    <w:tmpl w:val="E2FC76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200CC"/>
    <w:multiLevelType w:val="hybridMultilevel"/>
    <w:tmpl w:val="772A2B5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0F5755"/>
    <w:multiLevelType w:val="hybridMultilevel"/>
    <w:tmpl w:val="F9ACED78"/>
    <w:lvl w:ilvl="0" w:tplc="C2A25F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670C5"/>
    <w:multiLevelType w:val="hybridMultilevel"/>
    <w:tmpl w:val="0256E0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452521">
    <w:abstractNumId w:val="1"/>
  </w:num>
  <w:num w:numId="2" w16cid:durableId="1905218611">
    <w:abstractNumId w:val="2"/>
  </w:num>
  <w:num w:numId="3" w16cid:durableId="1004019275">
    <w:abstractNumId w:val="8"/>
  </w:num>
  <w:num w:numId="4" w16cid:durableId="1083333801">
    <w:abstractNumId w:val="9"/>
  </w:num>
  <w:num w:numId="5" w16cid:durableId="1828283113">
    <w:abstractNumId w:val="3"/>
  </w:num>
  <w:num w:numId="6" w16cid:durableId="924731058">
    <w:abstractNumId w:val="7"/>
  </w:num>
  <w:num w:numId="7" w16cid:durableId="1926987352">
    <w:abstractNumId w:val="6"/>
  </w:num>
  <w:num w:numId="8" w16cid:durableId="1561557685">
    <w:abstractNumId w:val="5"/>
  </w:num>
  <w:num w:numId="9" w16cid:durableId="260602224">
    <w:abstractNumId w:val="0"/>
  </w:num>
  <w:num w:numId="10" w16cid:durableId="1892841279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16FD9"/>
    <w:rsid w:val="00046351"/>
    <w:rsid w:val="00066CEA"/>
    <w:rsid w:val="000714B7"/>
    <w:rsid w:val="000768CF"/>
    <w:rsid w:val="000B4C7E"/>
    <w:rsid w:val="000D046B"/>
    <w:rsid w:val="000D2714"/>
    <w:rsid w:val="000D55F8"/>
    <w:rsid w:val="000E5F79"/>
    <w:rsid w:val="00143998"/>
    <w:rsid w:val="0014503F"/>
    <w:rsid w:val="00162371"/>
    <w:rsid w:val="00180EC9"/>
    <w:rsid w:val="001A4EC3"/>
    <w:rsid w:val="001C6BFD"/>
    <w:rsid w:val="001D19B3"/>
    <w:rsid w:val="001D3214"/>
    <w:rsid w:val="001D4D30"/>
    <w:rsid w:val="001F562C"/>
    <w:rsid w:val="00201BD4"/>
    <w:rsid w:val="00212D4B"/>
    <w:rsid w:val="00216AFE"/>
    <w:rsid w:val="0023346B"/>
    <w:rsid w:val="00236B55"/>
    <w:rsid w:val="00237E40"/>
    <w:rsid w:val="00240B6C"/>
    <w:rsid w:val="002760B8"/>
    <w:rsid w:val="00277AEF"/>
    <w:rsid w:val="0028037F"/>
    <w:rsid w:val="00282367"/>
    <w:rsid w:val="002B17B4"/>
    <w:rsid w:val="002F7E56"/>
    <w:rsid w:val="003132CD"/>
    <w:rsid w:val="00331611"/>
    <w:rsid w:val="00333A3A"/>
    <w:rsid w:val="00336A6E"/>
    <w:rsid w:val="00337A15"/>
    <w:rsid w:val="003472F8"/>
    <w:rsid w:val="003626EA"/>
    <w:rsid w:val="00372BBE"/>
    <w:rsid w:val="00387EF3"/>
    <w:rsid w:val="003A0409"/>
    <w:rsid w:val="003A100B"/>
    <w:rsid w:val="003C0E27"/>
    <w:rsid w:val="003D73E4"/>
    <w:rsid w:val="003E0F62"/>
    <w:rsid w:val="003E514E"/>
    <w:rsid w:val="003F0D09"/>
    <w:rsid w:val="003F7334"/>
    <w:rsid w:val="00447A48"/>
    <w:rsid w:val="0046173B"/>
    <w:rsid w:val="004871E9"/>
    <w:rsid w:val="004D6EF0"/>
    <w:rsid w:val="004F7348"/>
    <w:rsid w:val="005057AC"/>
    <w:rsid w:val="00507D23"/>
    <w:rsid w:val="00577FD2"/>
    <w:rsid w:val="005E2508"/>
    <w:rsid w:val="005F2F8E"/>
    <w:rsid w:val="0061005E"/>
    <w:rsid w:val="00621952"/>
    <w:rsid w:val="00635E63"/>
    <w:rsid w:val="006379F9"/>
    <w:rsid w:val="00646B4F"/>
    <w:rsid w:val="006473A6"/>
    <w:rsid w:val="00675CC8"/>
    <w:rsid w:val="006869BF"/>
    <w:rsid w:val="00696555"/>
    <w:rsid w:val="006B76ED"/>
    <w:rsid w:val="006C333D"/>
    <w:rsid w:val="006C613B"/>
    <w:rsid w:val="006E6844"/>
    <w:rsid w:val="006F6CE1"/>
    <w:rsid w:val="006F77FE"/>
    <w:rsid w:val="0073068A"/>
    <w:rsid w:val="0074095A"/>
    <w:rsid w:val="007418B0"/>
    <w:rsid w:val="007756CD"/>
    <w:rsid w:val="00776700"/>
    <w:rsid w:val="007A26CE"/>
    <w:rsid w:val="007B1988"/>
    <w:rsid w:val="007D7CE4"/>
    <w:rsid w:val="007F3D33"/>
    <w:rsid w:val="007F4FEA"/>
    <w:rsid w:val="00812E36"/>
    <w:rsid w:val="00815573"/>
    <w:rsid w:val="00825718"/>
    <w:rsid w:val="00860A50"/>
    <w:rsid w:val="00880634"/>
    <w:rsid w:val="008917D3"/>
    <w:rsid w:val="008E4D8F"/>
    <w:rsid w:val="008E6262"/>
    <w:rsid w:val="008F2F6C"/>
    <w:rsid w:val="008F46C7"/>
    <w:rsid w:val="0090314A"/>
    <w:rsid w:val="009064D3"/>
    <w:rsid w:val="0090744C"/>
    <w:rsid w:val="009563E3"/>
    <w:rsid w:val="009B413A"/>
    <w:rsid w:val="009D577E"/>
    <w:rsid w:val="009F1167"/>
    <w:rsid w:val="00A177DD"/>
    <w:rsid w:val="00A25615"/>
    <w:rsid w:val="00A6397A"/>
    <w:rsid w:val="00A663DF"/>
    <w:rsid w:val="00A7199B"/>
    <w:rsid w:val="00A96340"/>
    <w:rsid w:val="00AA76CD"/>
    <w:rsid w:val="00AB0769"/>
    <w:rsid w:val="00AD0667"/>
    <w:rsid w:val="00AD2CD5"/>
    <w:rsid w:val="00AD3D05"/>
    <w:rsid w:val="00AF047A"/>
    <w:rsid w:val="00AF49EF"/>
    <w:rsid w:val="00B05E93"/>
    <w:rsid w:val="00B251AE"/>
    <w:rsid w:val="00B26859"/>
    <w:rsid w:val="00B40EC8"/>
    <w:rsid w:val="00B53E69"/>
    <w:rsid w:val="00B64F8A"/>
    <w:rsid w:val="00B8751D"/>
    <w:rsid w:val="00B9646F"/>
    <w:rsid w:val="00BA03B3"/>
    <w:rsid w:val="00BE451B"/>
    <w:rsid w:val="00BF0024"/>
    <w:rsid w:val="00BF0984"/>
    <w:rsid w:val="00BF5584"/>
    <w:rsid w:val="00C15646"/>
    <w:rsid w:val="00C33ED3"/>
    <w:rsid w:val="00C41050"/>
    <w:rsid w:val="00C41640"/>
    <w:rsid w:val="00C47157"/>
    <w:rsid w:val="00C524E9"/>
    <w:rsid w:val="00C71463"/>
    <w:rsid w:val="00C81118"/>
    <w:rsid w:val="00C8580C"/>
    <w:rsid w:val="00CB1142"/>
    <w:rsid w:val="00CB3015"/>
    <w:rsid w:val="00CB77BE"/>
    <w:rsid w:val="00CC32ED"/>
    <w:rsid w:val="00CE3116"/>
    <w:rsid w:val="00CF1FBE"/>
    <w:rsid w:val="00CF7CE9"/>
    <w:rsid w:val="00D0733C"/>
    <w:rsid w:val="00D22C32"/>
    <w:rsid w:val="00D2504E"/>
    <w:rsid w:val="00D26A9A"/>
    <w:rsid w:val="00D4605C"/>
    <w:rsid w:val="00D806E7"/>
    <w:rsid w:val="00D9419A"/>
    <w:rsid w:val="00DA1DA4"/>
    <w:rsid w:val="00DC096E"/>
    <w:rsid w:val="00DD694D"/>
    <w:rsid w:val="00E00169"/>
    <w:rsid w:val="00E208F2"/>
    <w:rsid w:val="00E22843"/>
    <w:rsid w:val="00E4525D"/>
    <w:rsid w:val="00E56BD7"/>
    <w:rsid w:val="00E92CD6"/>
    <w:rsid w:val="00EE1FA7"/>
    <w:rsid w:val="00EE3F5B"/>
    <w:rsid w:val="00EE6865"/>
    <w:rsid w:val="00F52E59"/>
    <w:rsid w:val="00F5714E"/>
    <w:rsid w:val="00F735E0"/>
    <w:rsid w:val="00F806B5"/>
    <w:rsid w:val="00F97D6D"/>
    <w:rsid w:val="00FA0E23"/>
    <w:rsid w:val="00FA295E"/>
    <w:rsid w:val="00FB41CA"/>
    <w:rsid w:val="00FD26C0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C9888"/>
  <w15:docId w15:val="{AD9A7CAA-DBF0-4227-B450-BFAD2D16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AB0769"/>
    <w:rPr>
      <w:rFonts w:eastAsia="Times New Roman"/>
      <w:sz w:val="22"/>
      <w:szCs w:val="22"/>
      <w:lang w:eastAsia="en-US"/>
    </w:rPr>
  </w:style>
  <w:style w:type="table" w:styleId="Rcsostblzat">
    <w:name w:val="Table Grid"/>
    <w:basedOn w:val="Normltblzat"/>
    <w:uiPriority w:val="59"/>
    <w:locked/>
    <w:rsid w:val="00BF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tyne">
    <w:name w:val="adtyne"/>
    <w:basedOn w:val="Bekezdsalapbettpusa"/>
    <w:rsid w:val="00F5714E"/>
  </w:style>
  <w:style w:type="character" w:customStyle="1" w:styleId="m7eme">
    <w:name w:val="m7eme"/>
    <w:basedOn w:val="Bekezdsalapbettpusa"/>
    <w:rsid w:val="00610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3072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6844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1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90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25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46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9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67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9812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160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140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894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05107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59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961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34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2387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44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56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5724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016078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1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14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9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0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62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95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1625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886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16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30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79874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175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40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95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2916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4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7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8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0182170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93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639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42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86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45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85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21411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854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715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27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4791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417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361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9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0990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3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867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09634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9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423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07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09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5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0005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62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943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6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00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23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39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40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189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900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9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79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106536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73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62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456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43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62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46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08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8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12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455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579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45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5628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65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9855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41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4631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68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21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761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427259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86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756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1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27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0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27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3705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86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721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9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5207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207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17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59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6744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07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9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640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320459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63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5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59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4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1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94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51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0959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988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7695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1447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31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02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3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6517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96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3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8555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948798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75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559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9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8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1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86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8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5642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419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849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17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72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634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976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75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9877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568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8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2282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838765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37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6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37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536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084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0640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660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440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33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9316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772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00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5165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896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3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452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1642764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3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47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686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29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92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75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24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74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614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919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569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57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078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53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529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63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1787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00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254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12191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92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6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1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62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71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76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9246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989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556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85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607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384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2885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13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3584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909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15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389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623049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61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05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2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89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14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38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60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375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401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51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20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187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214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75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30680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81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2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8085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806891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45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445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80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5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305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8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94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93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0325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19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207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73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8690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939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3663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7175137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6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076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73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24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646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9944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71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768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31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8365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2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6013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8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787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094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5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885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75741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8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09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53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5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48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85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2578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435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862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6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0279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357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765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00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6364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68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2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24879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578540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3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86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7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37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0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86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3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622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1068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529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895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015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167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2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402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76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0421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9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76026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981828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365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798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3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2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69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19064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51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779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06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1173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90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098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2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77064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467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3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627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660388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46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26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28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9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1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65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511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39212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631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308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339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88992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9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731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5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1751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9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7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39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75202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78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1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303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81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7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50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45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312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9325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2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7122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16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42897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426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340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85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0959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3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87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6486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8087634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0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03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47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9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02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63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75868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17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1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09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88756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0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672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57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0546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46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1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40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763809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72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94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049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4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85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48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89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0458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45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946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64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5301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9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189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85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6418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954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2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421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6612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0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1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7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862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7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292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699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10060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345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337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838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7268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5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00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91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9950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63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0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060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975092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92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6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9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1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2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38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40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6421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038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798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5639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04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311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044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1084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425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467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385408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351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2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27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21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1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64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2913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169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8501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16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40645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220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588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0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7328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54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38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1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8371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114014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5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10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1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6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08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73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84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81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01281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54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287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38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1260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414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535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4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3273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1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68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891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322581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6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857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07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50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62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6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6348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97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883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875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1972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15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438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5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6936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821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5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2270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294052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7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03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652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8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26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0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81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38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907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082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108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69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0028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48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609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68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3049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10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173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9049115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6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9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70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90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0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30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907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32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3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8685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2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2840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623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330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08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3328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69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55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116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8882671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82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38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84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58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589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605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7616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864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269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823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5138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6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751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0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1204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252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19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27389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438248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6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3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08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4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1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05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20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5505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0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5832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86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9197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382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6121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98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34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12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47F2-1C79-49E3-A768-14BC3096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2051</Words>
  <Characters>14660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3</cp:revision>
  <cp:lastPrinted>2022-06-10T08:36:00Z</cp:lastPrinted>
  <dcterms:created xsi:type="dcterms:W3CDTF">2023-04-14T08:15:00Z</dcterms:created>
  <dcterms:modified xsi:type="dcterms:W3CDTF">2023-04-14T09:01:00Z</dcterms:modified>
</cp:coreProperties>
</file>