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50C6C" w14:textId="7E912F7F" w:rsidR="0028037F" w:rsidRDefault="000D55F8" w:rsidP="00880634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</w:rPr>
        <w:t>Előterjesztés száma:</w:t>
      </w:r>
      <w:r w:rsidR="00D0733C">
        <w:rPr>
          <w:rFonts w:ascii="Times New Roman" w:hAnsi="Times New Roman"/>
        </w:rPr>
        <w:t xml:space="preserve"> </w:t>
      </w:r>
      <w:r w:rsidR="00623233">
        <w:rPr>
          <w:rFonts w:ascii="Times New Roman" w:hAnsi="Times New Roman"/>
          <w:b/>
          <w:bCs/>
          <w:sz w:val="36"/>
          <w:szCs w:val="36"/>
        </w:rPr>
        <w:t>87</w:t>
      </w:r>
      <w:r w:rsidR="00DD694D">
        <w:rPr>
          <w:rFonts w:ascii="Times New Roman" w:hAnsi="Times New Roman"/>
          <w:b/>
          <w:sz w:val="36"/>
          <w:szCs w:val="36"/>
        </w:rPr>
        <w:t>/</w:t>
      </w:r>
      <w:r>
        <w:rPr>
          <w:rFonts w:ascii="Times New Roman" w:hAnsi="Times New Roman"/>
          <w:b/>
          <w:sz w:val="36"/>
          <w:szCs w:val="36"/>
        </w:rPr>
        <w:t>20</w:t>
      </w:r>
      <w:r w:rsidR="006C333D">
        <w:rPr>
          <w:rFonts w:ascii="Times New Roman" w:hAnsi="Times New Roman"/>
          <w:b/>
          <w:sz w:val="36"/>
          <w:szCs w:val="36"/>
        </w:rPr>
        <w:t>2</w:t>
      </w:r>
      <w:r w:rsidR="00F056C8">
        <w:rPr>
          <w:rFonts w:ascii="Times New Roman" w:hAnsi="Times New Roman"/>
          <w:b/>
          <w:sz w:val="36"/>
          <w:szCs w:val="36"/>
        </w:rPr>
        <w:t>3</w:t>
      </w:r>
      <w:r>
        <w:rPr>
          <w:rFonts w:ascii="Times New Roman" w:hAnsi="Times New Roman"/>
          <w:b/>
          <w:sz w:val="36"/>
          <w:szCs w:val="36"/>
        </w:rPr>
        <w:t>.</w:t>
      </w:r>
    </w:p>
    <w:p w14:paraId="2D9A55A4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6FB973A0" w14:textId="77777777" w:rsidR="00F056C8" w:rsidRDefault="000D046B" w:rsidP="00C33ED3">
      <w:pPr>
        <w:spacing w:after="10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046B">
        <w:rPr>
          <w:rFonts w:ascii="Times New Roman" w:hAnsi="Times New Roman"/>
          <w:b/>
          <w:bCs/>
          <w:sz w:val="24"/>
          <w:szCs w:val="24"/>
        </w:rPr>
        <w:t xml:space="preserve">a Képviselő-testület </w:t>
      </w:r>
    </w:p>
    <w:p w14:paraId="2C30BA51" w14:textId="068E3B26" w:rsidR="0028037F" w:rsidRPr="000D046B" w:rsidRDefault="000D55F8" w:rsidP="00C33ED3">
      <w:pPr>
        <w:spacing w:after="10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046B">
        <w:rPr>
          <w:rFonts w:ascii="Times New Roman" w:hAnsi="Times New Roman"/>
          <w:b/>
          <w:bCs/>
          <w:sz w:val="24"/>
          <w:szCs w:val="24"/>
        </w:rPr>
        <w:t>20</w:t>
      </w:r>
      <w:r w:rsidR="006C333D" w:rsidRPr="000D046B">
        <w:rPr>
          <w:rFonts w:ascii="Times New Roman" w:hAnsi="Times New Roman"/>
          <w:b/>
          <w:bCs/>
          <w:sz w:val="24"/>
          <w:szCs w:val="24"/>
        </w:rPr>
        <w:t>2</w:t>
      </w:r>
      <w:r w:rsidR="00F056C8">
        <w:rPr>
          <w:rFonts w:ascii="Times New Roman" w:hAnsi="Times New Roman"/>
          <w:b/>
          <w:bCs/>
          <w:sz w:val="24"/>
          <w:szCs w:val="24"/>
        </w:rPr>
        <w:t>3</w:t>
      </w:r>
      <w:r w:rsidRPr="000D046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623233">
        <w:rPr>
          <w:rFonts w:ascii="Times New Roman" w:hAnsi="Times New Roman"/>
          <w:b/>
          <w:bCs/>
          <w:sz w:val="24"/>
          <w:szCs w:val="24"/>
        </w:rPr>
        <w:t xml:space="preserve">április </w:t>
      </w:r>
      <w:r w:rsidR="00DA1DA4" w:rsidRPr="000D046B">
        <w:rPr>
          <w:rFonts w:ascii="Times New Roman" w:hAnsi="Times New Roman"/>
          <w:b/>
          <w:bCs/>
          <w:sz w:val="24"/>
          <w:szCs w:val="24"/>
        </w:rPr>
        <w:t>hónap</w:t>
      </w:r>
      <w:r w:rsidR="00143998" w:rsidRPr="000D046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056C8">
        <w:rPr>
          <w:rFonts w:ascii="Times New Roman" w:hAnsi="Times New Roman"/>
          <w:b/>
          <w:bCs/>
          <w:sz w:val="24"/>
          <w:szCs w:val="24"/>
        </w:rPr>
        <w:t>2</w:t>
      </w:r>
      <w:r w:rsidR="00623233">
        <w:rPr>
          <w:rFonts w:ascii="Times New Roman" w:hAnsi="Times New Roman"/>
          <w:b/>
          <w:bCs/>
          <w:sz w:val="24"/>
          <w:szCs w:val="24"/>
        </w:rPr>
        <w:t>7</w:t>
      </w:r>
      <w:r w:rsidR="00E129D1">
        <w:rPr>
          <w:rFonts w:ascii="Times New Roman" w:hAnsi="Times New Roman"/>
          <w:b/>
          <w:bCs/>
          <w:sz w:val="24"/>
          <w:szCs w:val="24"/>
        </w:rPr>
        <w:t>.</w:t>
      </w:r>
      <w:r w:rsidRPr="000D046B">
        <w:rPr>
          <w:rFonts w:ascii="Times New Roman" w:hAnsi="Times New Roman"/>
          <w:b/>
          <w:bCs/>
          <w:sz w:val="24"/>
          <w:szCs w:val="24"/>
        </w:rPr>
        <w:t xml:space="preserve"> napján tartandó</w:t>
      </w:r>
      <w:r w:rsidR="003472F8" w:rsidRPr="000D046B">
        <w:rPr>
          <w:rFonts w:ascii="Times New Roman" w:hAnsi="Times New Roman"/>
          <w:b/>
          <w:bCs/>
          <w:sz w:val="24"/>
          <w:szCs w:val="24"/>
        </w:rPr>
        <w:t xml:space="preserve"> rendes</w:t>
      </w:r>
      <w:r w:rsidRPr="000D046B">
        <w:rPr>
          <w:rFonts w:ascii="Times New Roman" w:hAnsi="Times New Roman"/>
          <w:b/>
          <w:bCs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3"/>
        <w:gridCol w:w="3362"/>
      </w:tblGrid>
      <w:tr w:rsidR="00D0733C" w14:paraId="3B25A4DE" w14:textId="77777777">
        <w:tc>
          <w:tcPr>
            <w:tcW w:w="2802" w:type="dxa"/>
            <w:vAlign w:val="center"/>
          </w:tcPr>
          <w:p w14:paraId="64688333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187E2A33" w14:textId="7C0C5843" w:rsidR="00D0733C" w:rsidRPr="00E129D1" w:rsidRDefault="00E129D1" w:rsidP="00D0733C">
            <w:pPr>
              <w:pStyle w:val="Szvegtrzs3"/>
              <w:jc w:val="left"/>
              <w:rPr>
                <w:sz w:val="22"/>
              </w:rPr>
            </w:pPr>
            <w:r w:rsidRPr="00E129D1">
              <w:rPr>
                <w:b/>
                <w:sz w:val="22"/>
              </w:rPr>
              <w:t xml:space="preserve">Döntés </w:t>
            </w:r>
            <w:r w:rsidR="001810C2">
              <w:rPr>
                <w:b/>
                <w:sz w:val="22"/>
              </w:rPr>
              <w:t>a Fóti Gazdasági Ellátó Szervezet alapító Okiratának módosításáról</w:t>
            </w:r>
          </w:p>
        </w:tc>
      </w:tr>
      <w:tr w:rsidR="00D0733C" w14:paraId="24B76D05" w14:textId="77777777">
        <w:tc>
          <w:tcPr>
            <w:tcW w:w="2802" w:type="dxa"/>
            <w:vAlign w:val="center"/>
          </w:tcPr>
          <w:p w14:paraId="2E32B749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6AAE2ECE" w14:textId="792B8613" w:rsidR="00FF4652" w:rsidRDefault="000D046B" w:rsidP="00D0733C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 polgármester</w:t>
            </w:r>
          </w:p>
        </w:tc>
        <w:tc>
          <w:tcPr>
            <w:tcW w:w="3402" w:type="dxa"/>
          </w:tcPr>
          <w:p w14:paraId="3746730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619B10E0" w14:textId="77777777" w:rsidTr="00B23BF6">
        <w:tc>
          <w:tcPr>
            <w:tcW w:w="2802" w:type="dxa"/>
            <w:vAlign w:val="center"/>
          </w:tcPr>
          <w:p w14:paraId="7910D26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1564859F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4C66F443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24B57D77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50989FBD" w14:textId="77777777">
        <w:tc>
          <w:tcPr>
            <w:tcW w:w="2802" w:type="dxa"/>
            <w:vAlign w:val="center"/>
          </w:tcPr>
          <w:p w14:paraId="2BDE295E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38A61D78" w14:textId="77777777" w:rsidR="000D046B" w:rsidRDefault="000D046B" w:rsidP="000D0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Katonáné dr. Ulrich Zsuzsanna</w:t>
            </w:r>
          </w:p>
          <w:p w14:paraId="04E5B8BE" w14:textId="2DA25249" w:rsidR="00D0733C" w:rsidRPr="00D0733C" w:rsidRDefault="00F056C8" w:rsidP="000D04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jegyzői kabinet vezető</w:t>
            </w:r>
          </w:p>
        </w:tc>
        <w:tc>
          <w:tcPr>
            <w:tcW w:w="3402" w:type="dxa"/>
          </w:tcPr>
          <w:p w14:paraId="7BED1056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09D09250" w14:textId="77777777">
        <w:tc>
          <w:tcPr>
            <w:tcW w:w="2802" w:type="dxa"/>
            <w:vAlign w:val="center"/>
          </w:tcPr>
          <w:p w14:paraId="26EF1127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22844CE6" w14:textId="77777777" w:rsidR="000D046B" w:rsidRDefault="000D046B" w:rsidP="000D04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73BC6CFA" w14:textId="4886CEBF" w:rsidR="005E2508" w:rsidRDefault="000D046B" w:rsidP="000D04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jegyző</w:t>
            </w:r>
          </w:p>
        </w:tc>
        <w:tc>
          <w:tcPr>
            <w:tcW w:w="3402" w:type="dxa"/>
          </w:tcPr>
          <w:p w14:paraId="1EADBA4B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393932D1" w14:textId="77777777">
        <w:trPr>
          <w:trHeight w:val="987"/>
        </w:trPr>
        <w:tc>
          <w:tcPr>
            <w:tcW w:w="2802" w:type="dxa"/>
            <w:vAlign w:val="center"/>
          </w:tcPr>
          <w:p w14:paraId="2189A9FB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52F9A7A1" w14:textId="77777777" w:rsidR="00F056C8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5DC7B65" w14:textId="04665405" w:rsidR="00D0733C" w:rsidRDefault="00F056C8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D0733C">
              <w:rPr>
                <w:rFonts w:ascii="Times New Roman" w:hAnsi="Times New Roman"/>
                <w:bCs/>
                <w:sz w:val="24"/>
                <w:szCs w:val="24"/>
              </w:rPr>
              <w:t>azdasági vezető</w:t>
            </w:r>
          </w:p>
        </w:tc>
        <w:tc>
          <w:tcPr>
            <w:tcW w:w="3402" w:type="dxa"/>
          </w:tcPr>
          <w:p w14:paraId="7676737B" w14:textId="64C20FD7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1313639B" w14:textId="77777777">
        <w:trPr>
          <w:trHeight w:val="1100"/>
        </w:trPr>
        <w:tc>
          <w:tcPr>
            <w:tcW w:w="2802" w:type="dxa"/>
            <w:vAlign w:val="center"/>
          </w:tcPr>
          <w:p w14:paraId="625F3C96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0D57821A" w14:textId="77777777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09D19C81" w14:textId="5839EA8C" w:rsidR="00D0733C" w:rsidRDefault="00D0733C" w:rsidP="00D0733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jogtanácsos </w:t>
            </w:r>
          </w:p>
        </w:tc>
        <w:tc>
          <w:tcPr>
            <w:tcW w:w="3402" w:type="dxa"/>
          </w:tcPr>
          <w:p w14:paraId="496DC460" w14:textId="77777777" w:rsidR="00D0733C" w:rsidRDefault="00D0733C" w:rsidP="00D0733C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733C" w14:paraId="1F4793B1" w14:textId="77777777">
        <w:tc>
          <w:tcPr>
            <w:tcW w:w="2802" w:type="dxa"/>
          </w:tcPr>
          <w:p w14:paraId="69E0E4C8" w14:textId="77777777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73B5C4B0" w14:textId="10BB43A2" w:rsidR="00D0733C" w:rsidRDefault="00D0733C" w:rsidP="00D0733C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D046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0733C" w14:paraId="0277C8FB" w14:textId="77777777">
        <w:tc>
          <w:tcPr>
            <w:tcW w:w="2802" w:type="dxa"/>
          </w:tcPr>
          <w:p w14:paraId="17F9BB9B" w14:textId="77777777" w:rsidR="00D0733C" w:rsidRDefault="00D0733C" w:rsidP="00D0733C">
            <w:pPr>
              <w:spacing w:before="100" w:after="10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629ED5AA" w14:textId="58A68CB5" w:rsidR="00D0733C" w:rsidRDefault="000D046B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D0733C" w14:paraId="6ECB98BE" w14:textId="77777777">
        <w:tc>
          <w:tcPr>
            <w:tcW w:w="2802" w:type="dxa"/>
          </w:tcPr>
          <w:p w14:paraId="48660014" w14:textId="77777777" w:rsidR="00D0733C" w:rsidRDefault="00D0733C" w:rsidP="00D0733C">
            <w:pPr>
              <w:spacing w:before="100" w:after="10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C1DD045" w14:textId="4C025C87" w:rsidR="00D0733C" w:rsidRDefault="00FB773D" w:rsidP="00D0733C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Hamala Katalin GESZ igazgató</w:t>
            </w:r>
          </w:p>
        </w:tc>
      </w:tr>
      <w:tr w:rsidR="00D0733C" w14:paraId="52FEDF92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2B109B01" w14:textId="39068F06" w:rsidR="00D0733C" w:rsidRDefault="00D0733C" w:rsidP="00D0733C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="00623233">
              <w:rPr>
                <w:rFonts w:ascii="Times New Roman" w:hAnsi="Times New Roman"/>
                <w:b/>
                <w:sz w:val="24"/>
                <w:szCs w:val="24"/>
              </w:rPr>
              <w:t xml:space="preserve">határozati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7619ED73" w14:textId="6F74C963" w:rsidR="005E2508" w:rsidRPr="00E129D1" w:rsidRDefault="00D0733C" w:rsidP="005E2508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</w:rPr>
            </w:pPr>
            <w:r w:rsidRPr="00E129D1">
              <w:rPr>
                <w:rFonts w:ascii="Times New Roman" w:hAnsi="Times New Roman"/>
                <w:sz w:val="24"/>
                <w:szCs w:val="24"/>
              </w:rPr>
              <w:t xml:space="preserve">egyszerű szavazattöbbség </w:t>
            </w:r>
          </w:p>
          <w:p w14:paraId="12BF6127" w14:textId="0498D46C" w:rsidR="00D0733C" w:rsidRPr="00E129D1" w:rsidRDefault="00D0733C" w:rsidP="005E2508">
            <w:pPr>
              <w:numPr>
                <w:ilvl w:val="0"/>
                <w:numId w:val="18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129D1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D0733C" w14:paraId="3071EF52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16D3CC0B" w14:textId="77777777" w:rsidR="00D0733C" w:rsidRDefault="00D0733C" w:rsidP="00D0733C">
            <w:pPr>
              <w:spacing w:before="100" w:after="10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65FFD8BC" w14:textId="77777777" w:rsidR="005E2508" w:rsidRPr="003626EA" w:rsidRDefault="00D0733C" w:rsidP="005E2508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3626EA"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0F1EECDF" w14:textId="721335B2" w:rsidR="00D0733C" w:rsidRPr="003626EA" w:rsidRDefault="00D0733C" w:rsidP="005E2508">
            <w:pPr>
              <w:numPr>
                <w:ilvl w:val="0"/>
                <w:numId w:val="17"/>
              </w:numPr>
              <w:spacing w:before="100" w:after="10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26EA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640E40B9" w14:textId="79EBBCD3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0D046B">
        <w:rPr>
          <w:rFonts w:ascii="Times New Roman" w:hAnsi="Times New Roman"/>
          <w:b/>
          <w:sz w:val="24"/>
          <w:szCs w:val="24"/>
        </w:rPr>
        <w:t>Képviselő-testület</w:t>
      </w:r>
      <w:r>
        <w:rPr>
          <w:rFonts w:ascii="Times New Roman" w:hAnsi="Times New Roman"/>
          <w:b/>
          <w:sz w:val="24"/>
          <w:szCs w:val="24"/>
        </w:rPr>
        <w:t>!</w:t>
      </w:r>
    </w:p>
    <w:p w14:paraId="11D5E615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55E8642E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4F582D86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96F2FA" w14:textId="70C06AED" w:rsidR="00E6407D" w:rsidRPr="00E6407D" w:rsidRDefault="001810C2" w:rsidP="00E640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u w:val="single"/>
          <w:lang w:eastAsia="hu-H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A Fóti Gazdasági Ellátó Szervezet (a továbbiakban: GESZ) látja el az Önkormányzat által alapított intézmények, költségvetési szervek pénzügyi-gazdálkodási feladatait, mely intézmények és feladatok nevesítésre kerültek a GESZ Alapító Okiratában. A 2023. január 1. napjától létrejött új </w:t>
      </w:r>
      <w:r w:rsidR="00623233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Fóti Városi Könyvtár és Közérdekű Muzeális Gyűjtemény 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>intézmény pénzügyi-gazdálkodási feladatait is a GESZ látja el, ezért indokolt</w:t>
      </w:r>
      <w:r w:rsidR="00623233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volt</w:t>
      </w: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a változások módosítása és átvezetése az Alapító Okiratban.</w:t>
      </w:r>
      <w:r w:rsidR="00623233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A Képviselő-testület 2023. januári rendes ülésén a </w:t>
      </w:r>
      <w:r w:rsidR="00623233" w:rsidRPr="00623233">
        <w:rPr>
          <w:rFonts w:ascii="Times New Roman" w:hAnsi="Times New Roman"/>
          <w:color w:val="000000" w:themeColor="text1"/>
          <w:sz w:val="24"/>
          <w:szCs w:val="24"/>
          <w:lang w:eastAsia="hu-HU"/>
        </w:rPr>
        <w:t>10/2023.(I.26.)</w:t>
      </w:r>
      <w:r w:rsidR="00623233"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  <w:r w:rsidR="00623233" w:rsidRPr="00623233">
        <w:rPr>
          <w:rFonts w:ascii="Times New Roman" w:hAnsi="Times New Roman"/>
          <w:color w:val="000000" w:themeColor="text1"/>
          <w:sz w:val="24"/>
          <w:szCs w:val="24"/>
          <w:lang w:eastAsia="hu-HU"/>
        </w:rPr>
        <w:t>határozat</w:t>
      </w:r>
      <w:r w:rsidR="00623233">
        <w:rPr>
          <w:rFonts w:ascii="Times New Roman" w:hAnsi="Times New Roman"/>
          <w:color w:val="000000" w:themeColor="text1"/>
          <w:sz w:val="24"/>
          <w:szCs w:val="24"/>
          <w:lang w:eastAsia="hu-HU"/>
        </w:rPr>
        <w:t>ával döntött az Alapító Okirat módosításáról.</w:t>
      </w:r>
    </w:p>
    <w:p w14:paraId="08CBB4BA" w14:textId="58DC9D1A" w:rsidR="000768CF" w:rsidRPr="00E6407D" w:rsidRDefault="00E6407D" w:rsidP="00E640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  <w:lang w:eastAsia="hu-HU"/>
        </w:rPr>
      </w:pPr>
      <w:r w:rsidRPr="00E6407D">
        <w:rPr>
          <w:rFonts w:ascii="Times New Roman" w:hAnsi="Times New Roman"/>
          <w:i/>
          <w:iCs/>
          <w:color w:val="000000" w:themeColor="text1"/>
          <w:sz w:val="24"/>
          <w:szCs w:val="24"/>
          <w:lang w:eastAsia="hu-HU"/>
        </w:rPr>
        <w:t> </w:t>
      </w:r>
    </w:p>
    <w:p w14:paraId="0EEE9FC6" w14:textId="620A324F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73742207" w14:textId="1B23FEE6" w:rsidR="000B4C7E" w:rsidRDefault="000B4C7E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2F1745D5" w14:textId="28E610F4" w:rsidR="00623233" w:rsidRDefault="00623233" w:rsidP="001D08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4"/>
          <w:szCs w:val="24"/>
          <w:lang w:eastAsia="hu-HU"/>
        </w:rPr>
      </w:pP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>2023. március 11-én a Magyar Államkincstár értesítette az Önkormányzatot, hogy a kormányzati funkciók és államháztartási szakágazatok osztályozási rendjéről szóló 15/2019. (XII. 7.) PM rendelet (továbbiakban: PM rendelet) 2023. március 9-ével bekövetkezett változása miatt a Magyar Államkincstár, mint törzskönyvi nyilvántartást vezető szerv, a törzskönyvi nyilvántartásban a szükséges adatváltozások átvezetésére, hivatalból indított eljárás keretében eseti, csoportos adatmódosítást hajtott végre, melynek oka a hivatkozott PM rendelet módosulása.</w:t>
      </w:r>
    </w:p>
    <w:p w14:paraId="40155723" w14:textId="77777777" w:rsidR="00623233" w:rsidRDefault="00623233" w:rsidP="001D08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4"/>
          <w:szCs w:val="24"/>
          <w:lang w:eastAsia="hu-HU"/>
        </w:rPr>
      </w:pPr>
    </w:p>
    <w:p w14:paraId="354AF8D9" w14:textId="65D539C0" w:rsidR="00623233" w:rsidRDefault="00623233" w:rsidP="001D08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4"/>
          <w:szCs w:val="24"/>
          <w:lang w:eastAsia="hu-HU"/>
        </w:rPr>
      </w:pP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>A törzskönyvi jogi személy következő kormányzati funkció kódja törlésre került:</w:t>
      </w:r>
    </w:p>
    <w:p w14:paraId="18397A92" w14:textId="77777777" w:rsidR="00623233" w:rsidRDefault="00623233" w:rsidP="001D08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4"/>
          <w:szCs w:val="24"/>
          <w:lang w:eastAsia="hu-HU"/>
        </w:rPr>
      </w:pP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>- 041231 - Rövid időtartamú közfoglalkoztatás</w:t>
      </w:r>
    </w:p>
    <w:p w14:paraId="37279F08" w14:textId="77777777" w:rsidR="00623233" w:rsidRDefault="00623233" w:rsidP="001D08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4"/>
          <w:szCs w:val="24"/>
          <w:lang w:eastAsia="hu-HU"/>
        </w:rPr>
      </w:pPr>
    </w:p>
    <w:p w14:paraId="3A15F509" w14:textId="2C2C3BA2" w:rsidR="00623233" w:rsidRDefault="001D088B" w:rsidP="001D08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4"/>
          <w:szCs w:val="24"/>
          <w:lang w:eastAsia="hu-HU"/>
        </w:rPr>
      </w:pP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>A tájékoztatás értelmében a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Magyar Államkincstár által vezetett törzskönyvi nyilvántartásból törölt kormányzati funkció kódot a</w:t>
      </w: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>költségvetési szerv alapító okiratából is törölni kell az</w:t>
      </w: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>államháztartásról szóló 2011. évi CXCV.</w:t>
      </w: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>törvény (a továbbiakban: Áht.) 105. § (3) bekezdés, valamint az Ávr. 5. § (4) bekezdés és 167/C. § (1)</w:t>
      </w: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>bekezdés d) pontjaiban foglaltaknak megfelelően a soron következő okirat módosításában, de a PM</w:t>
      </w: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>rendelet 9. §-a értelmében legkésőbb a módosítás hatálybalépésétől számított 90 napon belül, 2023.</w:t>
      </w: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>június 7. napjáig,</w:t>
      </w: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>tekintettel arra, hogy az alapító okiratok érvénytelen kormányzati funkciókat nem</w:t>
      </w: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 xml:space="preserve"> </w:t>
      </w:r>
      <w:r w:rsidR="00623233">
        <w:rPr>
          <w:rFonts w:ascii="TimesNewRomanPSMT" w:eastAsia="Calibri" w:hAnsi="TimesNewRomanPSMT" w:cs="TimesNewRomanPSMT"/>
          <w:sz w:val="24"/>
          <w:szCs w:val="24"/>
          <w:lang w:eastAsia="hu-HU"/>
        </w:rPr>
        <w:t>tartalmazhatnak.</w:t>
      </w:r>
    </w:p>
    <w:p w14:paraId="51B3B8C1" w14:textId="77777777" w:rsidR="001D088B" w:rsidRDefault="001D088B" w:rsidP="001D08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4"/>
          <w:szCs w:val="24"/>
          <w:lang w:eastAsia="hu-HU"/>
        </w:rPr>
      </w:pPr>
    </w:p>
    <w:p w14:paraId="49A66A47" w14:textId="5E8C0997" w:rsidR="001D088B" w:rsidRDefault="001D088B" w:rsidP="001D088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Calibri" w:hAnsi="TimesNewRomanPSMT" w:cs="TimesNewRomanPSMT"/>
          <w:sz w:val="24"/>
          <w:szCs w:val="24"/>
          <w:lang w:eastAsia="hu-HU"/>
        </w:rPr>
      </w:pPr>
      <w:r>
        <w:rPr>
          <w:rFonts w:ascii="TimesNewRomanPSMT" w:eastAsia="Calibri" w:hAnsi="TimesNewRomanPSMT" w:cs="TimesNewRomanPSMT"/>
          <w:sz w:val="24"/>
          <w:szCs w:val="24"/>
          <w:lang w:eastAsia="hu-HU"/>
        </w:rPr>
        <w:t>A jogszabályi kötelezettségnek eleget téve, javasolt a Fóti Gazdasági Ellátó Szervezet Alapító Okiratának módosítása.</w:t>
      </w:r>
    </w:p>
    <w:p w14:paraId="2479ED53" w14:textId="77777777" w:rsidR="001D088B" w:rsidRDefault="001D088B" w:rsidP="00623233">
      <w:pPr>
        <w:autoSpaceDE w:val="0"/>
        <w:autoSpaceDN w:val="0"/>
        <w:adjustRightInd w:val="0"/>
        <w:spacing w:after="0" w:line="240" w:lineRule="auto"/>
        <w:rPr>
          <w:rFonts w:ascii="TimesNewRomanPSMT" w:eastAsia="Calibri" w:hAnsi="TimesNewRomanPSMT" w:cs="TimesNewRomanPSMT"/>
          <w:sz w:val="24"/>
          <w:szCs w:val="24"/>
          <w:lang w:eastAsia="hu-HU"/>
        </w:rPr>
      </w:pPr>
    </w:p>
    <w:p w14:paraId="3CCECF4D" w14:textId="77777777" w:rsidR="001810C2" w:rsidRPr="00BA281D" w:rsidRDefault="001810C2" w:rsidP="001810C2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BA281D">
        <w:rPr>
          <w:rFonts w:ascii="Times New Roman" w:hAnsi="Times New Roman"/>
          <w:sz w:val="24"/>
          <w:szCs w:val="24"/>
          <w:lang w:eastAsia="hu-HU"/>
        </w:rPr>
        <w:t>A fentiek alapján az alábbi határozati javaslat</w:t>
      </w:r>
      <w:r>
        <w:rPr>
          <w:rFonts w:ascii="Times New Roman" w:hAnsi="Times New Roman"/>
          <w:sz w:val="24"/>
          <w:szCs w:val="24"/>
          <w:lang w:eastAsia="hu-HU"/>
        </w:rPr>
        <w:t>oka</w:t>
      </w:r>
      <w:r w:rsidRPr="00BA281D">
        <w:rPr>
          <w:rFonts w:ascii="Times New Roman" w:hAnsi="Times New Roman"/>
          <w:sz w:val="24"/>
          <w:szCs w:val="24"/>
          <w:lang w:eastAsia="hu-HU"/>
        </w:rPr>
        <w:t>t terjesztem Tisztelt Képviselő-testület</w:t>
      </w:r>
      <w:r>
        <w:rPr>
          <w:rFonts w:ascii="Times New Roman" w:hAnsi="Times New Roman"/>
          <w:sz w:val="24"/>
          <w:szCs w:val="24"/>
          <w:lang w:eastAsia="hu-HU"/>
        </w:rPr>
        <w:t>ek</w:t>
      </w:r>
      <w:r w:rsidRPr="00BA281D">
        <w:rPr>
          <w:rFonts w:ascii="Times New Roman" w:hAnsi="Times New Roman"/>
          <w:sz w:val="24"/>
          <w:szCs w:val="24"/>
          <w:lang w:eastAsia="hu-HU"/>
        </w:rPr>
        <w:t xml:space="preserve"> elé.</w:t>
      </w:r>
    </w:p>
    <w:p w14:paraId="2C6FD971" w14:textId="41E07A15" w:rsidR="00BA03B3" w:rsidRPr="000B4C7E" w:rsidRDefault="00BA03B3" w:rsidP="000B4C7E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hu-HU"/>
        </w:rPr>
        <w:t xml:space="preserve"> </w:t>
      </w:r>
    </w:p>
    <w:p w14:paraId="2D62DADF" w14:textId="5F3551B2" w:rsidR="0028037F" w:rsidRDefault="00236B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>
        <w:rPr>
          <w:rFonts w:ascii="Times New Roman" w:hAnsi="Times New Roman"/>
          <w:b/>
          <w:bCs/>
          <w:sz w:val="24"/>
          <w:szCs w:val="24"/>
        </w:rPr>
        <w:t>III</w:t>
      </w:r>
      <w:r w:rsidR="000D55F8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FB773D">
        <w:rPr>
          <w:rFonts w:ascii="Times New Roman" w:hAnsi="Times New Roman"/>
          <w:b/>
          <w:bCs/>
          <w:sz w:val="24"/>
          <w:szCs w:val="24"/>
        </w:rPr>
        <w:t>Határozati</w:t>
      </w:r>
      <w:r w:rsidR="000D55F8">
        <w:rPr>
          <w:rFonts w:ascii="Times New Roman" w:hAnsi="Times New Roman"/>
          <w:b/>
          <w:bCs/>
          <w:sz w:val="24"/>
          <w:szCs w:val="24"/>
        </w:rPr>
        <w:t xml:space="preserve"> javaslat</w:t>
      </w:r>
      <w:r w:rsidR="000B4C7E">
        <w:rPr>
          <w:rFonts w:ascii="Times New Roman" w:hAnsi="Times New Roman"/>
          <w:b/>
          <w:bCs/>
          <w:sz w:val="24"/>
          <w:szCs w:val="24"/>
        </w:rPr>
        <w:t>ok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5348CD24" w14:textId="7B5C1C74" w:rsidR="00FB773D" w:rsidRPr="00491FB2" w:rsidRDefault="00FB773D" w:rsidP="00FB773D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91FB2">
        <w:rPr>
          <w:rFonts w:ascii="Times New Roman" w:hAnsi="Times New Roman"/>
          <w:b/>
          <w:sz w:val="24"/>
          <w:szCs w:val="24"/>
        </w:rPr>
        <w:t>…/202</w:t>
      </w:r>
      <w:r>
        <w:rPr>
          <w:rFonts w:ascii="Times New Roman" w:hAnsi="Times New Roman"/>
          <w:b/>
          <w:sz w:val="24"/>
          <w:szCs w:val="24"/>
        </w:rPr>
        <w:t>3</w:t>
      </w:r>
      <w:r w:rsidRPr="00491FB2">
        <w:rPr>
          <w:rFonts w:ascii="Times New Roman" w:hAnsi="Times New Roman"/>
          <w:b/>
          <w:sz w:val="24"/>
          <w:szCs w:val="24"/>
        </w:rPr>
        <w:t>. (</w:t>
      </w:r>
      <w:r>
        <w:rPr>
          <w:rFonts w:ascii="Times New Roman" w:hAnsi="Times New Roman"/>
          <w:b/>
          <w:sz w:val="24"/>
          <w:szCs w:val="24"/>
        </w:rPr>
        <w:t>I</w:t>
      </w:r>
      <w:r w:rsidR="001D088B">
        <w:rPr>
          <w:rFonts w:ascii="Times New Roman" w:hAnsi="Times New Roman"/>
          <w:b/>
          <w:sz w:val="24"/>
          <w:szCs w:val="24"/>
        </w:rPr>
        <w:t>V</w:t>
      </w:r>
      <w:r w:rsidRPr="00491FB2">
        <w:rPr>
          <w:rFonts w:ascii="Times New Roman" w:hAnsi="Times New Roman"/>
          <w:b/>
          <w:sz w:val="24"/>
          <w:szCs w:val="24"/>
        </w:rPr>
        <w:t>.2</w:t>
      </w:r>
      <w:r w:rsidR="001D088B">
        <w:rPr>
          <w:rFonts w:ascii="Times New Roman" w:hAnsi="Times New Roman"/>
          <w:b/>
          <w:sz w:val="24"/>
          <w:szCs w:val="24"/>
        </w:rPr>
        <w:t>7</w:t>
      </w:r>
      <w:r w:rsidRPr="00491FB2">
        <w:rPr>
          <w:rFonts w:ascii="Times New Roman" w:hAnsi="Times New Roman"/>
          <w:b/>
          <w:sz w:val="24"/>
          <w:szCs w:val="24"/>
        </w:rPr>
        <w:t>.) KT-határozat</w:t>
      </w:r>
    </w:p>
    <w:p w14:paraId="2AF2AF27" w14:textId="77777777" w:rsidR="00FB773D" w:rsidRPr="00491FB2" w:rsidRDefault="00FB773D" w:rsidP="00FB773D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36332D" w14:textId="131CF75B" w:rsidR="00FB773D" w:rsidRPr="00491FB2" w:rsidRDefault="00FB773D" w:rsidP="00FB773D">
      <w:pPr>
        <w:jc w:val="both"/>
        <w:rPr>
          <w:rFonts w:ascii="Times New Roman" w:hAnsi="Times New Roman"/>
          <w:sz w:val="24"/>
          <w:szCs w:val="24"/>
        </w:rPr>
      </w:pPr>
      <w:r w:rsidRPr="00491FB2">
        <w:rPr>
          <w:rFonts w:ascii="Times New Roman" w:hAnsi="Times New Roman"/>
          <w:bCs/>
          <w:sz w:val="24"/>
          <w:szCs w:val="24"/>
        </w:rPr>
        <w:t>1./ Fót Város</w:t>
      </w:r>
      <w:r w:rsidRPr="00491FB2">
        <w:rPr>
          <w:rFonts w:ascii="Times New Roman" w:hAnsi="Times New Roman"/>
          <w:sz w:val="24"/>
          <w:szCs w:val="24"/>
        </w:rPr>
        <w:t xml:space="preserve"> Önkormányzat Képviselő-testülete elfogadja a </w:t>
      </w:r>
      <w:bookmarkStart w:id="1" w:name="_Hlk124778686"/>
      <w:r w:rsidRPr="00491FB2">
        <w:rPr>
          <w:rFonts w:ascii="Times New Roman" w:hAnsi="Times New Roman"/>
          <w:sz w:val="24"/>
          <w:szCs w:val="24"/>
        </w:rPr>
        <w:t xml:space="preserve">Fóti </w:t>
      </w:r>
      <w:r>
        <w:rPr>
          <w:rFonts w:ascii="Times New Roman" w:hAnsi="Times New Roman"/>
          <w:sz w:val="24"/>
          <w:szCs w:val="24"/>
        </w:rPr>
        <w:t>Gazdasági Ellátó Szervezet</w:t>
      </w:r>
      <w:r w:rsidRPr="00491FB2">
        <w:rPr>
          <w:rFonts w:ascii="Times New Roman" w:hAnsi="Times New Roman"/>
          <w:sz w:val="24"/>
          <w:szCs w:val="24"/>
        </w:rPr>
        <w:t xml:space="preserve"> </w:t>
      </w:r>
      <w:bookmarkEnd w:id="1"/>
      <w:r w:rsidR="00A9713D">
        <w:rPr>
          <w:rFonts w:ascii="Times New Roman" w:hAnsi="Times New Roman"/>
          <w:sz w:val="24"/>
          <w:szCs w:val="24"/>
        </w:rPr>
        <w:t>Alapító O</w:t>
      </w:r>
      <w:r w:rsidRPr="00491FB2">
        <w:rPr>
          <w:rFonts w:ascii="Times New Roman" w:hAnsi="Times New Roman"/>
          <w:sz w:val="24"/>
          <w:szCs w:val="24"/>
        </w:rPr>
        <w:t>kiratának módosítását a határozat 1. melléklete szerinti tartalommal.</w:t>
      </w:r>
    </w:p>
    <w:p w14:paraId="29560E2E" w14:textId="7B0A025C" w:rsidR="00FB773D" w:rsidRPr="00491FB2" w:rsidRDefault="00FB773D" w:rsidP="00FB773D">
      <w:pPr>
        <w:jc w:val="both"/>
        <w:rPr>
          <w:rFonts w:ascii="Times New Roman" w:hAnsi="Times New Roman"/>
          <w:sz w:val="24"/>
          <w:szCs w:val="24"/>
        </w:rPr>
      </w:pPr>
      <w:r w:rsidRPr="00491FB2">
        <w:rPr>
          <w:rFonts w:ascii="Times New Roman" w:hAnsi="Times New Roman"/>
          <w:sz w:val="24"/>
          <w:szCs w:val="24"/>
        </w:rPr>
        <w:t xml:space="preserve">2./ Fót Város Önkormányzat Képviselő-testülete felkéri a Polgármestert a döntést követő 15 napon belül intézkedjen a Fóti </w:t>
      </w:r>
      <w:r>
        <w:rPr>
          <w:rFonts w:ascii="Times New Roman" w:hAnsi="Times New Roman"/>
          <w:sz w:val="24"/>
          <w:szCs w:val="24"/>
        </w:rPr>
        <w:t>Gazdasági Ellátó Szervezet</w:t>
      </w:r>
      <w:r w:rsidRPr="00491FB2">
        <w:rPr>
          <w:rFonts w:ascii="Times New Roman" w:hAnsi="Times New Roman"/>
          <w:sz w:val="24"/>
          <w:szCs w:val="24"/>
        </w:rPr>
        <w:t xml:space="preserve"> Alapító Okirata módosításának benyújtásáról a Magyar Államkincstár felé.</w:t>
      </w:r>
    </w:p>
    <w:p w14:paraId="656AC377" w14:textId="6AA0DC25" w:rsidR="00FB773D" w:rsidRDefault="00FB773D" w:rsidP="00FB773D">
      <w:pPr>
        <w:jc w:val="both"/>
        <w:rPr>
          <w:rFonts w:ascii="Times New Roman" w:hAnsi="Times New Roman"/>
          <w:sz w:val="24"/>
          <w:szCs w:val="24"/>
        </w:rPr>
      </w:pPr>
      <w:r w:rsidRPr="00491FB2">
        <w:rPr>
          <w:rFonts w:ascii="Times New Roman" w:hAnsi="Times New Roman"/>
          <w:sz w:val="24"/>
          <w:szCs w:val="24"/>
        </w:rPr>
        <w:t xml:space="preserve">3./ Fót Város Önkormányzat Képviselő-testülete felhatalmazza a jegyzőt az Alapító Okirat módosításával összefüggő esetleges hiánypótlási eljárásban történő javítások előkészítésére, valamint felhatalmazza a polgármestert hiánypótlási eljárásban történő javításokat követően </w:t>
      </w:r>
      <w:r w:rsidRPr="00491FB2">
        <w:rPr>
          <w:rFonts w:ascii="Times New Roman" w:hAnsi="Times New Roman"/>
          <w:sz w:val="24"/>
          <w:szCs w:val="24"/>
        </w:rPr>
        <w:lastRenderedPageBreak/>
        <w:t xml:space="preserve">intézkedjen a Fóti </w:t>
      </w:r>
      <w:r>
        <w:rPr>
          <w:rFonts w:ascii="Times New Roman" w:hAnsi="Times New Roman"/>
          <w:sz w:val="24"/>
          <w:szCs w:val="24"/>
        </w:rPr>
        <w:t>Gazdasági Ellátó Szervezet</w:t>
      </w:r>
      <w:r w:rsidRPr="00491FB2">
        <w:rPr>
          <w:rFonts w:ascii="Times New Roman" w:hAnsi="Times New Roman"/>
          <w:sz w:val="24"/>
          <w:szCs w:val="24"/>
        </w:rPr>
        <w:t xml:space="preserve"> Alapító Okirata módosításának benyújtásáról a Magyar Államkincstár felé.</w:t>
      </w:r>
    </w:p>
    <w:p w14:paraId="4BD99461" w14:textId="77777777" w:rsidR="00FB773D" w:rsidRDefault="00FB773D" w:rsidP="00FB773D">
      <w:pPr>
        <w:jc w:val="both"/>
        <w:rPr>
          <w:rFonts w:ascii="Times New Roman" w:hAnsi="Times New Roman"/>
          <w:sz w:val="24"/>
          <w:szCs w:val="24"/>
        </w:rPr>
      </w:pPr>
    </w:p>
    <w:p w14:paraId="751E3982" w14:textId="77777777" w:rsidR="00FB773D" w:rsidRPr="00D529DF" w:rsidRDefault="00FB773D" w:rsidP="00FB773D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03031F">
        <w:rPr>
          <w:rFonts w:ascii="Times New Roman" w:hAnsi="Times New Roman" w:cs="Times New Roman"/>
          <w:bCs w:val="0"/>
          <w:sz w:val="24"/>
          <w:szCs w:val="24"/>
        </w:rPr>
        <w:t>1./-2./ pont: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29DF">
        <w:rPr>
          <w:rFonts w:ascii="Times New Roman" w:hAnsi="Times New Roman" w:cs="Times New Roman"/>
          <w:sz w:val="24"/>
          <w:szCs w:val="24"/>
        </w:rPr>
        <w:t>polgármester</w:t>
      </w:r>
      <w:r>
        <w:rPr>
          <w:rFonts w:ascii="Times New Roman" w:hAnsi="Times New Roman" w:cs="Times New Roman"/>
          <w:sz w:val="24"/>
          <w:szCs w:val="24"/>
        </w:rPr>
        <w:t>, 3./ pont: polgármester és jegyző</w:t>
      </w:r>
    </w:p>
    <w:p w14:paraId="23911C20" w14:textId="30180830" w:rsidR="00FB773D" w:rsidRPr="00D529DF" w:rsidRDefault="00FB773D" w:rsidP="00FB773D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031F">
        <w:rPr>
          <w:rFonts w:ascii="Times New Roman" w:hAnsi="Times New Roman" w:cs="Times New Roman"/>
          <w:bCs w:val="0"/>
          <w:sz w:val="24"/>
          <w:szCs w:val="24"/>
        </w:rPr>
        <w:t>1./pont: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azonnal, 2./ pont: 2023. </w:t>
      </w:r>
      <w:r w:rsidR="001D088B">
        <w:rPr>
          <w:rFonts w:ascii="Times New Roman" w:hAnsi="Times New Roman" w:cs="Times New Roman"/>
          <w:sz w:val="24"/>
          <w:szCs w:val="24"/>
        </w:rPr>
        <w:t>április 30</w:t>
      </w:r>
      <w:r>
        <w:rPr>
          <w:rFonts w:ascii="Times New Roman" w:hAnsi="Times New Roman" w:cs="Times New Roman"/>
          <w:sz w:val="24"/>
          <w:szCs w:val="24"/>
        </w:rPr>
        <w:t xml:space="preserve">., 3./ pont: 2023. </w:t>
      </w:r>
      <w:r w:rsidR="001D088B">
        <w:rPr>
          <w:rFonts w:ascii="Times New Roman" w:hAnsi="Times New Roman" w:cs="Times New Roman"/>
          <w:sz w:val="24"/>
          <w:szCs w:val="24"/>
        </w:rPr>
        <w:t>május 15.</w:t>
      </w:r>
    </w:p>
    <w:p w14:paraId="10F0C0AF" w14:textId="77777777" w:rsidR="00FB773D" w:rsidRDefault="00FB773D" w:rsidP="00FB773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</w:p>
    <w:p w14:paraId="7F1CB0DE" w14:textId="77777777" w:rsidR="00FB773D" w:rsidRPr="00BA281D" w:rsidRDefault="00FB773D" w:rsidP="00FB773D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 w:rsidRPr="00BA281D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Az előterjesztés mellékletei:</w:t>
      </w:r>
    </w:p>
    <w:p w14:paraId="0ABA36CD" w14:textId="121E6B32" w:rsidR="00FB773D" w:rsidRDefault="00FB773D" w:rsidP="00FB773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melléklet: </w:t>
      </w:r>
      <w:r w:rsidRPr="00491FB2">
        <w:rPr>
          <w:rFonts w:ascii="Times New Roman" w:hAnsi="Times New Roman"/>
          <w:sz w:val="24"/>
          <w:szCs w:val="24"/>
        </w:rPr>
        <w:t xml:space="preserve">Fóti </w:t>
      </w:r>
      <w:r>
        <w:rPr>
          <w:rFonts w:ascii="Times New Roman" w:hAnsi="Times New Roman"/>
          <w:sz w:val="24"/>
          <w:szCs w:val="24"/>
        </w:rPr>
        <w:t>Gazdasági Ellátó Szervezet</w:t>
      </w:r>
      <w:r w:rsidRPr="00491F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Alapító Okiratának módosítása (egyben a határozat 1. melléklete)</w:t>
      </w:r>
    </w:p>
    <w:p w14:paraId="24D51D95" w14:textId="6C7664E3" w:rsidR="00FB773D" w:rsidRDefault="00FB773D" w:rsidP="00FB773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melléklet: </w:t>
      </w:r>
      <w:r w:rsidRPr="00FB773D">
        <w:rPr>
          <w:rFonts w:ascii="Times New Roman" w:hAnsi="Times New Roman"/>
          <w:bCs/>
          <w:sz w:val="24"/>
          <w:szCs w:val="24"/>
        </w:rPr>
        <w:t xml:space="preserve">Fóti Gazdasági Ellátó Szervezet </w:t>
      </w:r>
      <w:r>
        <w:rPr>
          <w:rFonts w:ascii="Times New Roman" w:hAnsi="Times New Roman"/>
          <w:bCs/>
          <w:sz w:val="24"/>
          <w:szCs w:val="24"/>
        </w:rPr>
        <w:t>Alapító Okirata módosításokkal egységes szerkezetbe foglalva</w:t>
      </w:r>
    </w:p>
    <w:p w14:paraId="1EDC9F11" w14:textId="77777777" w:rsidR="00FB773D" w:rsidRDefault="00FB773D" w:rsidP="00FB773D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0CF2306" w14:textId="77777777" w:rsidR="00FB773D" w:rsidRPr="003F7775" w:rsidRDefault="00FB773D" w:rsidP="00FB773D">
      <w:pPr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  <w:u w:val="single"/>
        </w:rPr>
      </w:pPr>
      <w:r w:rsidRPr="003F7775">
        <w:rPr>
          <w:rFonts w:ascii="Times New Roman" w:hAnsi="Times New Roman"/>
          <w:b/>
          <w:i/>
          <w:iCs/>
          <w:sz w:val="24"/>
          <w:szCs w:val="24"/>
          <w:u w:val="single"/>
        </w:rPr>
        <w:t>Jogszabályi hivatkozás</w:t>
      </w:r>
      <w:r>
        <w:rPr>
          <w:rFonts w:ascii="Times New Roman" w:hAnsi="Times New Roman"/>
          <w:b/>
          <w:i/>
          <w:iCs/>
          <w:sz w:val="24"/>
          <w:szCs w:val="24"/>
          <w:u w:val="single"/>
        </w:rPr>
        <w:t>:</w:t>
      </w:r>
    </w:p>
    <w:p w14:paraId="757F5A78" w14:textId="77777777" w:rsidR="00FB773D" w:rsidRPr="003F7775" w:rsidRDefault="00FB773D" w:rsidP="00FB773D">
      <w:pPr>
        <w:pStyle w:val="Listaszerbekezds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3F7775">
        <w:rPr>
          <w:rFonts w:ascii="Times New Roman" w:hAnsi="Times New Roman"/>
          <w:sz w:val="24"/>
          <w:szCs w:val="24"/>
        </w:rPr>
        <w:t>az államháztartásról szóló 2011. évi CXCV. törvény</w:t>
      </w:r>
    </w:p>
    <w:p w14:paraId="31BE9DC3" w14:textId="77777777" w:rsidR="00FB773D" w:rsidRPr="003F7775" w:rsidRDefault="00FB773D" w:rsidP="00FB773D">
      <w:pPr>
        <w:pStyle w:val="Listaszerbekezds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3F7775">
        <w:rPr>
          <w:rFonts w:ascii="Times New Roman" w:hAnsi="Times New Roman"/>
          <w:sz w:val="24"/>
          <w:szCs w:val="24"/>
        </w:rPr>
        <w:t>az államháztartásról szóló törvény végrehajtásáról szóló 368/2011. (XII.31.) Korm. rendelet</w:t>
      </w:r>
    </w:p>
    <w:p w14:paraId="148E6F03" w14:textId="0E314D07" w:rsidR="003F7334" w:rsidRDefault="003F7334">
      <w:pPr>
        <w:pStyle w:val="Szvegtrzs3"/>
        <w:spacing w:line="276" w:lineRule="auto"/>
        <w:rPr>
          <w:bCs/>
          <w:i/>
          <w:iCs w:val="0"/>
          <w:szCs w:val="24"/>
        </w:rPr>
      </w:pPr>
    </w:p>
    <w:sectPr w:rsidR="003F7334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A2E10" w14:textId="77777777" w:rsidR="00860A50" w:rsidRDefault="00860A50">
      <w:pPr>
        <w:spacing w:after="0" w:line="240" w:lineRule="auto"/>
      </w:pPr>
      <w:r>
        <w:separator/>
      </w:r>
    </w:p>
  </w:endnote>
  <w:endnote w:type="continuationSeparator" w:id="0">
    <w:p w14:paraId="77A8348D" w14:textId="77777777" w:rsidR="00860A50" w:rsidRDefault="00860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1B641CBC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6C61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AF2998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39E01" w14:textId="77777777" w:rsidR="00860A50" w:rsidRDefault="00860A50">
      <w:pPr>
        <w:spacing w:after="0" w:line="240" w:lineRule="auto"/>
      </w:pPr>
      <w:r>
        <w:separator/>
      </w:r>
    </w:p>
  </w:footnote>
  <w:footnote w:type="continuationSeparator" w:id="0">
    <w:p w14:paraId="2FBB885E" w14:textId="77777777" w:rsidR="00860A50" w:rsidRDefault="00860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A4D5FBD"/>
    <w:multiLevelType w:val="hybridMultilevel"/>
    <w:tmpl w:val="89AE4316"/>
    <w:lvl w:ilvl="0" w:tplc="E7FA0336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90D499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C1624"/>
    <w:multiLevelType w:val="hybridMultilevel"/>
    <w:tmpl w:val="315E3BD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D5410"/>
    <w:multiLevelType w:val="hybridMultilevel"/>
    <w:tmpl w:val="745447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5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0570D"/>
    <w:multiLevelType w:val="hybridMultilevel"/>
    <w:tmpl w:val="9D8800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5C53D0"/>
    <w:multiLevelType w:val="hybridMultilevel"/>
    <w:tmpl w:val="E2B61832"/>
    <w:lvl w:ilvl="0" w:tplc="DDB636B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EF1372"/>
    <w:multiLevelType w:val="hybridMultilevel"/>
    <w:tmpl w:val="810C5096"/>
    <w:lvl w:ilvl="0" w:tplc="4F583E2C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A4EB8"/>
    <w:multiLevelType w:val="hybridMultilevel"/>
    <w:tmpl w:val="DB9CA710"/>
    <w:lvl w:ilvl="0" w:tplc="328A5888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8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9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601995">
    <w:abstractNumId w:val="0"/>
  </w:num>
  <w:num w:numId="2" w16cid:durableId="2107770397">
    <w:abstractNumId w:val="27"/>
  </w:num>
  <w:num w:numId="3" w16cid:durableId="1490563551">
    <w:abstractNumId w:val="14"/>
  </w:num>
  <w:num w:numId="4" w16cid:durableId="965084396">
    <w:abstractNumId w:val="8"/>
  </w:num>
  <w:num w:numId="5" w16cid:durableId="974991993">
    <w:abstractNumId w:val="28"/>
  </w:num>
  <w:num w:numId="6" w16cid:durableId="792990018">
    <w:abstractNumId w:val="7"/>
  </w:num>
  <w:num w:numId="7" w16cid:durableId="738556964">
    <w:abstractNumId w:val="12"/>
  </w:num>
  <w:num w:numId="8" w16cid:durableId="189418103">
    <w:abstractNumId w:val="1"/>
  </w:num>
  <w:num w:numId="9" w16cid:durableId="886599884">
    <w:abstractNumId w:val="18"/>
  </w:num>
  <w:num w:numId="10" w16cid:durableId="910040195">
    <w:abstractNumId w:val="4"/>
  </w:num>
  <w:num w:numId="11" w16cid:durableId="218367254">
    <w:abstractNumId w:val="5"/>
  </w:num>
  <w:num w:numId="12" w16cid:durableId="186911386">
    <w:abstractNumId w:val="13"/>
  </w:num>
  <w:num w:numId="13" w16cid:durableId="1571117633">
    <w:abstractNumId w:val="26"/>
  </w:num>
  <w:num w:numId="14" w16cid:durableId="1768841324">
    <w:abstractNumId w:val="17"/>
  </w:num>
  <w:num w:numId="15" w16cid:durableId="1240216066">
    <w:abstractNumId w:val="19"/>
  </w:num>
  <w:num w:numId="16" w16cid:durableId="88817022">
    <w:abstractNumId w:val="29"/>
  </w:num>
  <w:num w:numId="17" w16cid:durableId="669452521">
    <w:abstractNumId w:val="11"/>
  </w:num>
  <w:num w:numId="18" w16cid:durableId="1905218611">
    <w:abstractNumId w:val="15"/>
  </w:num>
  <w:num w:numId="19" w16cid:durableId="297956800">
    <w:abstractNumId w:val="22"/>
  </w:num>
  <w:num w:numId="20" w16cid:durableId="1773932604">
    <w:abstractNumId w:val="25"/>
  </w:num>
  <w:num w:numId="21" w16cid:durableId="1742294296">
    <w:abstractNumId w:val="3"/>
  </w:num>
  <w:num w:numId="22" w16cid:durableId="207692614">
    <w:abstractNumId w:val="9"/>
  </w:num>
  <w:num w:numId="23" w16cid:durableId="1626472836">
    <w:abstractNumId w:val="24"/>
  </w:num>
  <w:num w:numId="24" w16cid:durableId="1368489386">
    <w:abstractNumId w:val="10"/>
  </w:num>
  <w:num w:numId="25" w16cid:durableId="341783507">
    <w:abstractNumId w:val="2"/>
  </w:num>
  <w:num w:numId="26" w16cid:durableId="2128236618">
    <w:abstractNumId w:val="20"/>
  </w:num>
  <w:num w:numId="27" w16cid:durableId="1115443699">
    <w:abstractNumId w:val="21"/>
  </w:num>
  <w:num w:numId="28" w16cid:durableId="824012420">
    <w:abstractNumId w:val="23"/>
  </w:num>
  <w:num w:numId="29" w16cid:durableId="1648893434">
    <w:abstractNumId w:val="6"/>
  </w:num>
  <w:num w:numId="30" w16cid:durableId="9250732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6074"/>
    <w:rsid w:val="00016FD9"/>
    <w:rsid w:val="000768CF"/>
    <w:rsid w:val="000B4C7E"/>
    <w:rsid w:val="000D046B"/>
    <w:rsid w:val="000D55F8"/>
    <w:rsid w:val="000E5F79"/>
    <w:rsid w:val="00143998"/>
    <w:rsid w:val="00151C56"/>
    <w:rsid w:val="00180EC9"/>
    <w:rsid w:val="001810C2"/>
    <w:rsid w:val="001A4EC3"/>
    <w:rsid w:val="001C6BFD"/>
    <w:rsid w:val="001D088B"/>
    <w:rsid w:val="001D19B3"/>
    <w:rsid w:val="001D3214"/>
    <w:rsid w:val="001F562C"/>
    <w:rsid w:val="00212D4B"/>
    <w:rsid w:val="00216AFE"/>
    <w:rsid w:val="00236B55"/>
    <w:rsid w:val="00237E40"/>
    <w:rsid w:val="00240B6C"/>
    <w:rsid w:val="00277AEF"/>
    <w:rsid w:val="0028037F"/>
    <w:rsid w:val="00282367"/>
    <w:rsid w:val="002B17B4"/>
    <w:rsid w:val="002F7E56"/>
    <w:rsid w:val="00331611"/>
    <w:rsid w:val="00333A3A"/>
    <w:rsid w:val="00336A6E"/>
    <w:rsid w:val="00337A15"/>
    <w:rsid w:val="003472F8"/>
    <w:rsid w:val="003626EA"/>
    <w:rsid w:val="00366435"/>
    <w:rsid w:val="00372BBE"/>
    <w:rsid w:val="00387EF3"/>
    <w:rsid w:val="003A100B"/>
    <w:rsid w:val="003C0E27"/>
    <w:rsid w:val="003F0D09"/>
    <w:rsid w:val="003F7334"/>
    <w:rsid w:val="0041738F"/>
    <w:rsid w:val="00455079"/>
    <w:rsid w:val="00507D23"/>
    <w:rsid w:val="00577FD2"/>
    <w:rsid w:val="005B551E"/>
    <w:rsid w:val="005E2508"/>
    <w:rsid w:val="005F2F8E"/>
    <w:rsid w:val="00621952"/>
    <w:rsid w:val="00623233"/>
    <w:rsid w:val="006473A6"/>
    <w:rsid w:val="00665C9D"/>
    <w:rsid w:val="00675CC8"/>
    <w:rsid w:val="00696555"/>
    <w:rsid w:val="006B76ED"/>
    <w:rsid w:val="006C333D"/>
    <w:rsid w:val="006C613B"/>
    <w:rsid w:val="0074095A"/>
    <w:rsid w:val="007418B0"/>
    <w:rsid w:val="007756CD"/>
    <w:rsid w:val="007D5130"/>
    <w:rsid w:val="007D7CE4"/>
    <w:rsid w:val="007F3D33"/>
    <w:rsid w:val="00815573"/>
    <w:rsid w:val="00823ECA"/>
    <w:rsid w:val="00825718"/>
    <w:rsid w:val="00860A50"/>
    <w:rsid w:val="00880634"/>
    <w:rsid w:val="008917D3"/>
    <w:rsid w:val="008E6262"/>
    <w:rsid w:val="008F2F6C"/>
    <w:rsid w:val="008F4003"/>
    <w:rsid w:val="008F46C7"/>
    <w:rsid w:val="0090314A"/>
    <w:rsid w:val="009563E3"/>
    <w:rsid w:val="009B413A"/>
    <w:rsid w:val="009E0389"/>
    <w:rsid w:val="00A25615"/>
    <w:rsid w:val="00A6397A"/>
    <w:rsid w:val="00A663DF"/>
    <w:rsid w:val="00A7199B"/>
    <w:rsid w:val="00A96340"/>
    <w:rsid w:val="00A9713D"/>
    <w:rsid w:val="00AA76CD"/>
    <w:rsid w:val="00AB0769"/>
    <w:rsid w:val="00AD3D05"/>
    <w:rsid w:val="00AF047A"/>
    <w:rsid w:val="00B16338"/>
    <w:rsid w:val="00B251AE"/>
    <w:rsid w:val="00B26859"/>
    <w:rsid w:val="00B64F8A"/>
    <w:rsid w:val="00B8751D"/>
    <w:rsid w:val="00BA03B3"/>
    <w:rsid w:val="00BE451B"/>
    <w:rsid w:val="00BF5584"/>
    <w:rsid w:val="00C15646"/>
    <w:rsid w:val="00C32702"/>
    <w:rsid w:val="00C33ED3"/>
    <w:rsid w:val="00C524E9"/>
    <w:rsid w:val="00C604EB"/>
    <w:rsid w:val="00C71463"/>
    <w:rsid w:val="00CB1142"/>
    <w:rsid w:val="00CC32ED"/>
    <w:rsid w:val="00CE3116"/>
    <w:rsid w:val="00CF1FBE"/>
    <w:rsid w:val="00CF7CE9"/>
    <w:rsid w:val="00D0733C"/>
    <w:rsid w:val="00D22C32"/>
    <w:rsid w:val="00D2504E"/>
    <w:rsid w:val="00D26A9A"/>
    <w:rsid w:val="00D36961"/>
    <w:rsid w:val="00DA1DA4"/>
    <w:rsid w:val="00DD694D"/>
    <w:rsid w:val="00E129D1"/>
    <w:rsid w:val="00E208F2"/>
    <w:rsid w:val="00E22843"/>
    <w:rsid w:val="00E6407D"/>
    <w:rsid w:val="00EE1FA7"/>
    <w:rsid w:val="00EE6865"/>
    <w:rsid w:val="00F056C8"/>
    <w:rsid w:val="00F249AD"/>
    <w:rsid w:val="00F735E0"/>
    <w:rsid w:val="00F806B5"/>
    <w:rsid w:val="00F97D6D"/>
    <w:rsid w:val="00FA0E23"/>
    <w:rsid w:val="00FB41CA"/>
    <w:rsid w:val="00FB773D"/>
    <w:rsid w:val="00FF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4C9888"/>
  <w15:docId w15:val="{AD9A7CAA-DBF0-4227-B450-BFAD2D16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AB0769"/>
    <w:rPr>
      <w:rFonts w:eastAsia="Times New Roman"/>
      <w:sz w:val="22"/>
      <w:szCs w:val="22"/>
      <w:lang w:eastAsia="en-US"/>
    </w:rPr>
  </w:style>
  <w:style w:type="table" w:styleId="Rcsostblzat">
    <w:name w:val="Table Grid"/>
    <w:basedOn w:val="Normltblzat"/>
    <w:locked/>
    <w:rsid w:val="00151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047F2-1C79-49E3-A768-14BC3096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548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3</cp:revision>
  <cp:lastPrinted>2022-06-10T08:36:00Z</cp:lastPrinted>
  <dcterms:created xsi:type="dcterms:W3CDTF">2023-04-12T20:47:00Z</dcterms:created>
  <dcterms:modified xsi:type="dcterms:W3CDTF">2023-04-14T08:02:00Z</dcterms:modified>
</cp:coreProperties>
</file>