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0C6C" w14:textId="4EA6682B" w:rsidR="0028037F" w:rsidRDefault="000D55F8" w:rsidP="00880634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</w:rPr>
        <w:t>Előterjesztés száma:</w:t>
      </w:r>
      <w:r w:rsidR="00D0733C">
        <w:rPr>
          <w:rFonts w:ascii="Times New Roman" w:hAnsi="Times New Roman"/>
        </w:rPr>
        <w:t xml:space="preserve"> </w:t>
      </w:r>
      <w:r w:rsidR="00F056C8">
        <w:rPr>
          <w:rFonts w:ascii="Times New Roman" w:hAnsi="Times New Roman"/>
          <w:b/>
          <w:bCs/>
          <w:sz w:val="36"/>
          <w:szCs w:val="36"/>
        </w:rPr>
        <w:t>19</w:t>
      </w:r>
      <w:r w:rsidR="00F9058D">
        <w:rPr>
          <w:rFonts w:ascii="Times New Roman" w:hAnsi="Times New Roman"/>
          <w:b/>
          <w:bCs/>
          <w:sz w:val="36"/>
          <w:szCs w:val="36"/>
        </w:rPr>
        <w:t>-A</w:t>
      </w:r>
      <w:r w:rsidR="00DD694D">
        <w:rPr>
          <w:rFonts w:ascii="Times New Roman" w:hAnsi="Times New Roman"/>
          <w:b/>
          <w:sz w:val="36"/>
          <w:szCs w:val="36"/>
        </w:rPr>
        <w:t>/</w:t>
      </w:r>
      <w:r>
        <w:rPr>
          <w:rFonts w:ascii="Times New Roman" w:hAnsi="Times New Roman"/>
          <w:b/>
          <w:sz w:val="36"/>
          <w:szCs w:val="36"/>
        </w:rPr>
        <w:t>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F056C8">
        <w:rPr>
          <w:rFonts w:ascii="Times New Roman" w:hAnsi="Times New Roman"/>
          <w:b/>
          <w:sz w:val="36"/>
          <w:szCs w:val="36"/>
        </w:rPr>
        <w:t>3</w:t>
      </w:r>
      <w:r>
        <w:rPr>
          <w:rFonts w:ascii="Times New Roman" w:hAnsi="Times New Roman"/>
          <w:b/>
          <w:sz w:val="36"/>
          <w:szCs w:val="36"/>
        </w:rPr>
        <w:t>.</w:t>
      </w:r>
    </w:p>
    <w:p w14:paraId="2D9A55A4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6FB973A0" w14:textId="77777777" w:rsidR="00F056C8" w:rsidRDefault="000D046B" w:rsidP="00C33ED3">
      <w:pPr>
        <w:spacing w:after="100"/>
        <w:jc w:val="center"/>
        <w:rPr>
          <w:rFonts w:ascii="Times New Roman" w:hAnsi="Times New Roman"/>
          <w:b/>
          <w:bCs/>
          <w:sz w:val="24"/>
          <w:szCs w:val="24"/>
        </w:rPr>
      </w:pPr>
      <w:r w:rsidRPr="000D046B">
        <w:rPr>
          <w:rFonts w:ascii="Times New Roman" w:hAnsi="Times New Roman"/>
          <w:b/>
          <w:bCs/>
          <w:sz w:val="24"/>
          <w:szCs w:val="24"/>
        </w:rPr>
        <w:t xml:space="preserve">a Képviselő-testület </w:t>
      </w:r>
    </w:p>
    <w:p w14:paraId="2C30BA51" w14:textId="4CC55DE1" w:rsidR="0028037F" w:rsidRPr="000D046B" w:rsidRDefault="000D55F8" w:rsidP="00C33ED3">
      <w:pPr>
        <w:spacing w:after="100"/>
        <w:jc w:val="center"/>
        <w:rPr>
          <w:rFonts w:ascii="Times New Roman" w:hAnsi="Times New Roman"/>
          <w:b/>
          <w:bCs/>
          <w:sz w:val="24"/>
          <w:szCs w:val="24"/>
        </w:rPr>
      </w:pPr>
      <w:r w:rsidRPr="000D046B">
        <w:rPr>
          <w:rFonts w:ascii="Times New Roman" w:hAnsi="Times New Roman"/>
          <w:b/>
          <w:bCs/>
          <w:sz w:val="24"/>
          <w:szCs w:val="24"/>
        </w:rPr>
        <w:t>20</w:t>
      </w:r>
      <w:r w:rsidR="006C333D" w:rsidRPr="000D046B">
        <w:rPr>
          <w:rFonts w:ascii="Times New Roman" w:hAnsi="Times New Roman"/>
          <w:b/>
          <w:bCs/>
          <w:sz w:val="24"/>
          <w:szCs w:val="24"/>
        </w:rPr>
        <w:t>2</w:t>
      </w:r>
      <w:r w:rsidR="00F056C8">
        <w:rPr>
          <w:rFonts w:ascii="Times New Roman" w:hAnsi="Times New Roman"/>
          <w:b/>
          <w:bCs/>
          <w:sz w:val="24"/>
          <w:szCs w:val="24"/>
        </w:rPr>
        <w:t>3</w:t>
      </w:r>
      <w:r w:rsidRPr="000D046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F9058D">
        <w:rPr>
          <w:rFonts w:ascii="Times New Roman" w:hAnsi="Times New Roman"/>
          <w:b/>
          <w:bCs/>
          <w:sz w:val="24"/>
          <w:szCs w:val="24"/>
        </w:rPr>
        <w:t>május</w:t>
      </w:r>
      <w:r w:rsidR="00DA1DA4" w:rsidRPr="000D046B">
        <w:rPr>
          <w:rFonts w:ascii="Times New Roman" w:hAnsi="Times New Roman"/>
          <w:b/>
          <w:bCs/>
          <w:sz w:val="24"/>
          <w:szCs w:val="24"/>
        </w:rPr>
        <w:t xml:space="preserve"> hónap</w:t>
      </w:r>
      <w:r w:rsidR="00143998" w:rsidRPr="000D046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9058D">
        <w:rPr>
          <w:rFonts w:ascii="Times New Roman" w:hAnsi="Times New Roman"/>
          <w:b/>
          <w:bCs/>
          <w:sz w:val="24"/>
          <w:szCs w:val="24"/>
        </w:rPr>
        <w:t>31</w:t>
      </w:r>
      <w:r w:rsidR="00E129D1">
        <w:rPr>
          <w:rFonts w:ascii="Times New Roman" w:hAnsi="Times New Roman"/>
          <w:b/>
          <w:bCs/>
          <w:sz w:val="24"/>
          <w:szCs w:val="24"/>
        </w:rPr>
        <w:t>.</w:t>
      </w:r>
      <w:r w:rsidRPr="000D046B">
        <w:rPr>
          <w:rFonts w:ascii="Times New Roman" w:hAnsi="Times New Roman"/>
          <w:b/>
          <w:bCs/>
          <w:sz w:val="24"/>
          <w:szCs w:val="24"/>
        </w:rPr>
        <w:t xml:space="preserve"> napján tartandó</w:t>
      </w:r>
      <w:r w:rsidR="003472F8" w:rsidRPr="000D046B">
        <w:rPr>
          <w:rFonts w:ascii="Times New Roman" w:hAnsi="Times New Roman"/>
          <w:b/>
          <w:bCs/>
          <w:sz w:val="24"/>
          <w:szCs w:val="24"/>
        </w:rPr>
        <w:t xml:space="preserve"> rendes</w:t>
      </w:r>
      <w:r w:rsidRPr="000D046B">
        <w:rPr>
          <w:rFonts w:ascii="Times New Roman" w:hAnsi="Times New Roman"/>
          <w:b/>
          <w:bCs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39"/>
        <w:gridCol w:w="3301"/>
        <w:gridCol w:w="3185"/>
      </w:tblGrid>
      <w:tr w:rsidR="00D0733C" w14:paraId="3B25A4DE" w14:textId="77777777">
        <w:tc>
          <w:tcPr>
            <w:tcW w:w="2802" w:type="dxa"/>
            <w:vAlign w:val="center"/>
          </w:tcPr>
          <w:p w14:paraId="64688333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187E2A33" w14:textId="38B2F0B6" w:rsidR="00D0733C" w:rsidRPr="00E129D1" w:rsidRDefault="00E129D1" w:rsidP="00D0733C">
            <w:pPr>
              <w:pStyle w:val="Szvegtrzs3"/>
              <w:jc w:val="left"/>
              <w:rPr>
                <w:sz w:val="22"/>
              </w:rPr>
            </w:pPr>
            <w:r w:rsidRPr="00E129D1">
              <w:rPr>
                <w:b/>
                <w:sz w:val="22"/>
              </w:rPr>
              <w:t xml:space="preserve">Döntés </w:t>
            </w:r>
            <w:bookmarkStart w:id="0" w:name="_Hlk98313132"/>
            <w:r>
              <w:rPr>
                <w:b/>
                <w:sz w:val="22"/>
              </w:rPr>
              <w:t xml:space="preserve">Fót Város Önkormányzatának a közhiteles nyilvántartásban szereplő törzskönyvi adatainak módosításáról, </w:t>
            </w:r>
            <w:r w:rsidR="00F37FF3">
              <w:rPr>
                <w:b/>
                <w:sz w:val="22"/>
              </w:rPr>
              <w:t>továbbá</w:t>
            </w:r>
            <w:r>
              <w:rPr>
                <w:b/>
                <w:sz w:val="22"/>
              </w:rPr>
              <w:t xml:space="preserve"> </w:t>
            </w:r>
            <w:bookmarkStart w:id="1" w:name="_Hlk120020936"/>
            <w:r w:rsidRPr="00E129D1">
              <w:rPr>
                <w:b/>
                <w:sz w:val="22"/>
              </w:rPr>
              <w:t>a Képviselő-testület és szervei szervezeti és működési szabályzatáról, valamint az önkormányzati képviselők tiszteletdíjáról, költségtérítéséről és a Polgármester jutalmáról szóló 14/2020. (IX. 28.) önkormányzati rendelet módosításáról</w:t>
            </w:r>
            <w:bookmarkEnd w:id="0"/>
            <w:bookmarkEnd w:id="1"/>
          </w:p>
        </w:tc>
      </w:tr>
      <w:tr w:rsidR="00D0733C" w14:paraId="24B76D05" w14:textId="77777777">
        <w:tc>
          <w:tcPr>
            <w:tcW w:w="2802" w:type="dxa"/>
            <w:vAlign w:val="center"/>
          </w:tcPr>
          <w:p w14:paraId="2E32B749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7594F891" w14:textId="77777777" w:rsidR="00E6598F" w:rsidRDefault="000D046B" w:rsidP="00D0733C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dr. Vass György </w:t>
            </w:r>
          </w:p>
          <w:p w14:paraId="6AAE2ECE" w14:textId="3518056D" w:rsidR="00FF4652" w:rsidRDefault="000D046B" w:rsidP="00D0733C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14:paraId="37467306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619B10E0" w14:textId="77777777" w:rsidTr="00B23BF6">
        <w:tc>
          <w:tcPr>
            <w:tcW w:w="2802" w:type="dxa"/>
            <w:vAlign w:val="center"/>
          </w:tcPr>
          <w:p w14:paraId="7910D266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1564859F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4C66F443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24B57D77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50989FBD" w14:textId="77777777">
        <w:tc>
          <w:tcPr>
            <w:tcW w:w="2802" w:type="dxa"/>
            <w:vAlign w:val="center"/>
          </w:tcPr>
          <w:p w14:paraId="2BDE295E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38A61D78" w14:textId="77777777" w:rsidR="000D046B" w:rsidRDefault="000D046B" w:rsidP="000D04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Katonáné dr. Ulrich Zsuzsanna</w:t>
            </w:r>
          </w:p>
          <w:p w14:paraId="04E5B8BE" w14:textId="2DA25249" w:rsidR="00D0733C" w:rsidRPr="00D0733C" w:rsidRDefault="00F056C8" w:rsidP="000D04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jegyzői kabinet vezető</w:t>
            </w:r>
          </w:p>
        </w:tc>
        <w:tc>
          <w:tcPr>
            <w:tcW w:w="3402" w:type="dxa"/>
          </w:tcPr>
          <w:p w14:paraId="7BED1056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09D09250" w14:textId="77777777">
        <w:tc>
          <w:tcPr>
            <w:tcW w:w="2802" w:type="dxa"/>
            <w:vAlign w:val="center"/>
          </w:tcPr>
          <w:p w14:paraId="26EF1127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22844CE6" w14:textId="77777777" w:rsidR="000D046B" w:rsidRDefault="000D046B" w:rsidP="000D04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73BC6CFA" w14:textId="4886CEBF" w:rsidR="005E2508" w:rsidRDefault="000D046B" w:rsidP="000D04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1EADBA4B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393932D1" w14:textId="77777777">
        <w:trPr>
          <w:trHeight w:val="987"/>
        </w:trPr>
        <w:tc>
          <w:tcPr>
            <w:tcW w:w="2802" w:type="dxa"/>
            <w:vAlign w:val="center"/>
          </w:tcPr>
          <w:p w14:paraId="2189A9FB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52F9A7A1" w14:textId="77777777" w:rsidR="00F056C8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05DC7B65" w14:textId="04665405" w:rsidR="00D0733C" w:rsidRDefault="00F056C8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D0733C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402" w:type="dxa"/>
          </w:tcPr>
          <w:p w14:paraId="7676737B" w14:textId="64C20FD7" w:rsidR="00D0733C" w:rsidRDefault="00D0733C" w:rsidP="00D0733C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1313639B" w14:textId="77777777">
        <w:trPr>
          <w:trHeight w:val="1100"/>
        </w:trPr>
        <w:tc>
          <w:tcPr>
            <w:tcW w:w="2802" w:type="dxa"/>
            <w:vAlign w:val="center"/>
          </w:tcPr>
          <w:p w14:paraId="625F3C96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0D57821A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09D19C81" w14:textId="5839EA8C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</w:tc>
        <w:tc>
          <w:tcPr>
            <w:tcW w:w="3402" w:type="dxa"/>
          </w:tcPr>
          <w:p w14:paraId="496DC460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1F4793B1" w14:textId="77777777">
        <w:tc>
          <w:tcPr>
            <w:tcW w:w="2802" w:type="dxa"/>
          </w:tcPr>
          <w:p w14:paraId="69E0E4C8" w14:textId="77777777" w:rsidR="00D0733C" w:rsidRDefault="00D0733C" w:rsidP="00D0733C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73B5C4B0" w14:textId="10BB43A2" w:rsidR="00D0733C" w:rsidRDefault="00D0733C" w:rsidP="00D0733C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046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0733C" w14:paraId="0277C8FB" w14:textId="77777777">
        <w:tc>
          <w:tcPr>
            <w:tcW w:w="2802" w:type="dxa"/>
          </w:tcPr>
          <w:p w14:paraId="17F9BB9B" w14:textId="77777777" w:rsidR="00D0733C" w:rsidRDefault="00D0733C" w:rsidP="00D0733C">
            <w:pPr>
              <w:spacing w:before="100" w:after="10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629ED5AA" w14:textId="58A68CB5" w:rsidR="00D0733C" w:rsidRDefault="000D046B" w:rsidP="00D0733C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D0733C" w14:paraId="6ECB98BE" w14:textId="77777777">
        <w:tc>
          <w:tcPr>
            <w:tcW w:w="2802" w:type="dxa"/>
          </w:tcPr>
          <w:p w14:paraId="48660014" w14:textId="77777777" w:rsidR="00D0733C" w:rsidRDefault="00D0733C" w:rsidP="00D0733C">
            <w:pPr>
              <w:spacing w:before="100" w:after="10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C1DD045" w14:textId="6DDB6193" w:rsidR="00D0733C" w:rsidRDefault="000D046B" w:rsidP="00D0733C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D0733C" w14:paraId="52FEDF92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2B109B01" w14:textId="31A1BB09" w:rsidR="00D0733C" w:rsidRDefault="00D0733C" w:rsidP="00D0733C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 </w:t>
            </w:r>
            <w:r w:rsidR="00E129D1">
              <w:rPr>
                <w:rFonts w:ascii="Times New Roman" w:hAnsi="Times New Roman"/>
                <w:b/>
                <w:sz w:val="24"/>
                <w:szCs w:val="24"/>
              </w:rPr>
              <w:t>rendeletalkotási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7619ED73" w14:textId="6F74C963" w:rsidR="005E2508" w:rsidRPr="00E129D1" w:rsidRDefault="00D0733C" w:rsidP="005E2508">
            <w:pPr>
              <w:numPr>
                <w:ilvl w:val="0"/>
                <w:numId w:val="18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b/>
                <w:sz w:val="24"/>
                <w:szCs w:val="24"/>
              </w:rPr>
            </w:pPr>
            <w:r w:rsidRPr="00E129D1">
              <w:rPr>
                <w:rFonts w:ascii="Times New Roman" w:hAnsi="Times New Roman"/>
                <w:sz w:val="24"/>
                <w:szCs w:val="24"/>
              </w:rPr>
              <w:t xml:space="preserve">egyszerű szavazattöbbség </w:t>
            </w:r>
          </w:p>
          <w:p w14:paraId="12BF6127" w14:textId="0498D46C" w:rsidR="00D0733C" w:rsidRPr="00E129D1" w:rsidRDefault="00D0733C" w:rsidP="005E2508">
            <w:pPr>
              <w:numPr>
                <w:ilvl w:val="0"/>
                <w:numId w:val="18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129D1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D0733C" w14:paraId="3071EF52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16D3CC0B" w14:textId="77777777" w:rsidR="00D0733C" w:rsidRDefault="00D0733C" w:rsidP="00D0733C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65FFD8BC" w14:textId="77777777" w:rsidR="005E2508" w:rsidRPr="003626EA" w:rsidRDefault="00D0733C" w:rsidP="005E2508">
            <w:pPr>
              <w:numPr>
                <w:ilvl w:val="0"/>
                <w:numId w:val="17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3626EA"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0F1EECDF" w14:textId="721335B2" w:rsidR="00D0733C" w:rsidRPr="003626EA" w:rsidRDefault="00D0733C" w:rsidP="005E2508">
            <w:pPr>
              <w:numPr>
                <w:ilvl w:val="0"/>
                <w:numId w:val="17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26EA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40E40B9" w14:textId="79EBBCD3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0D046B">
        <w:rPr>
          <w:rFonts w:ascii="Times New Roman" w:hAnsi="Times New Roman"/>
          <w:b/>
          <w:sz w:val="24"/>
          <w:szCs w:val="24"/>
        </w:rPr>
        <w:t>Képviselő-testület</w:t>
      </w:r>
      <w:r>
        <w:rPr>
          <w:rFonts w:ascii="Times New Roman" w:hAnsi="Times New Roman"/>
          <w:b/>
          <w:sz w:val="24"/>
          <w:szCs w:val="24"/>
        </w:rPr>
        <w:t>!</w:t>
      </w:r>
    </w:p>
    <w:p w14:paraId="11D5E615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55E8642E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4F582D86" w14:textId="77777777" w:rsidR="0028037F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371A50" w14:textId="77777777" w:rsidR="00E6407D" w:rsidRDefault="00E129D1" w:rsidP="00076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A Magyar Államkincstár az államháztartásról szóló 2011. évi CXCV. törvény, valamint az államháztartásról szóló</w:t>
      </w:r>
      <w:r w:rsidR="00E6407D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törvény végrehajtásáról szóló 368/2011. (XII.31.) Kormányrendelet előírásai alapján közhiteles törzskönyvi nyilvántartást vezet a törzskönyvi jogi személyekről. Az önkormányzatok törzskönyvi jogi személyek, így a jogszabályok által előírt adatokat nyilvántartja a Kincstár. </w:t>
      </w:r>
    </w:p>
    <w:p w14:paraId="51E5FEDC" w14:textId="5B729CA3" w:rsidR="00E6407D" w:rsidRDefault="00E6407D" w:rsidP="00E640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A</w:t>
      </w:r>
      <w:r w:rsidRPr="00E6407D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kormányzati funkciók és államháztartási szakágazatok osztályozási rendjéről 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szóló </w:t>
      </w:r>
      <w:r w:rsidRPr="00E6407D">
        <w:rPr>
          <w:rFonts w:ascii="Times New Roman" w:hAnsi="Times New Roman"/>
          <w:color w:val="000000" w:themeColor="text1"/>
          <w:sz w:val="24"/>
          <w:szCs w:val="24"/>
          <w:lang w:eastAsia="hu-HU"/>
        </w:rPr>
        <w:t>15/2019. (XII. 7.) PM rendelet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2. §-a alapján a költségvetési szervek közfeladatait, szakmai alaptevékenységeit kormányzati funkciókba kell sorolni, </w:t>
      </w:r>
      <w:r w:rsidRPr="00E6407D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  <w:lang w:eastAsia="hu-HU"/>
        </w:rPr>
        <w:t>melynek alapján kell nyilvántartani és elszámolni a bevételeket és kiadásokat.</w:t>
      </w:r>
    </w:p>
    <w:p w14:paraId="56F00A81" w14:textId="77777777" w:rsidR="00F056C8" w:rsidRDefault="00F056C8" w:rsidP="00E640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  <w:lang w:eastAsia="hu-HU"/>
        </w:rPr>
      </w:pPr>
    </w:p>
    <w:p w14:paraId="47C6B2A2" w14:textId="4AAF5EFF" w:rsidR="00F056C8" w:rsidRDefault="00F056C8" w:rsidP="00F056C8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Megállapítást nyert, hogy az Önkormányzat nyilvántartásban szereplő kormányzati funkcióinak felsorolása nem szerepel </w:t>
      </w:r>
      <w:r w:rsidRPr="00665C9D">
        <w:rPr>
          <w:rFonts w:ascii="Times New Roman" w:hAnsi="Times New Roman"/>
          <w:color w:val="000000" w:themeColor="text1"/>
          <w:sz w:val="24"/>
          <w:szCs w:val="24"/>
          <w:lang w:eastAsia="hu-HU"/>
        </w:rPr>
        <w:t>a Képviselő-testület és szervei szervezeti és működési szabályzatáról, valamint az önkormányzati képviselők tiszteletdíjáról, költségtérítéséről és a Polgármester jutalmáról szóló 14/2020. (IX. 28.) önkormányzati rendelet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ben, mint szervezeti és működési szabályzatban, ugyanakkor</w:t>
      </w:r>
      <w:r w:rsidRPr="00665C9D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az államháztartásról szóló törvény végrehajtásáról szóló 368/2011. (XII.31.) Kormányrendelet 13. § (1) bekezdés c) pontja alapján a szervezeti és működési szabályzatnak tartalmaznia kell a kormányzati funkciók szerint besorolt alaptevékenységeket.</w:t>
      </w:r>
    </w:p>
    <w:p w14:paraId="09621509" w14:textId="12CDBC5C" w:rsidR="00F056C8" w:rsidRDefault="00F056C8" w:rsidP="00F056C8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</w:p>
    <w:p w14:paraId="7C69D580" w14:textId="32AC4A99" w:rsidR="00F056C8" w:rsidRDefault="00F056C8" w:rsidP="007D182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A Képviselő-testület </w:t>
      </w:r>
      <w:r w:rsidR="00F9058D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2023. január 27-én 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jóváhagyta a törzskönyvi nyilvántartásra irányuló módosítást, valamint kiegészítette </w:t>
      </w:r>
      <w:r w:rsidR="00F9058D" w:rsidRPr="00F9058D">
        <w:rPr>
          <w:rFonts w:ascii="Times New Roman" w:hAnsi="Times New Roman"/>
          <w:color w:val="000000" w:themeColor="text1"/>
          <w:sz w:val="24"/>
          <w:szCs w:val="24"/>
          <w:lang w:eastAsia="hu-HU"/>
        </w:rPr>
        <w:t>a Képviselő-testület és szervei szervezeti és működési szabályzatáról, valamint az önkormányzati képviselők tiszteletdíjáról, költségtérítéséről és a Polgármester jutalmáról szóló 14/2020. (IX. 28.) önkormányzati rendelet</w:t>
      </w:r>
      <w:r w:rsidR="00F9058D">
        <w:rPr>
          <w:rFonts w:ascii="Times New Roman" w:hAnsi="Times New Roman"/>
          <w:color w:val="000000" w:themeColor="text1"/>
          <w:sz w:val="24"/>
          <w:szCs w:val="24"/>
          <w:lang w:eastAsia="hu-HU"/>
        </w:rPr>
        <w:t>et</w:t>
      </w:r>
      <w:r w:rsidR="00F9058D" w:rsidRPr="00F9058D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a kormányzati funkciószámokat tartalmazó 6. melléklettel. </w:t>
      </w:r>
    </w:p>
    <w:p w14:paraId="759A67EA" w14:textId="77777777" w:rsidR="00F9058D" w:rsidRDefault="00F9058D" w:rsidP="007D182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</w:p>
    <w:p w14:paraId="5D96F2FA" w14:textId="05D35317" w:rsidR="00E6407D" w:rsidRPr="00E6407D" w:rsidRDefault="00F9058D" w:rsidP="00E470AF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2023. márciusában a Képviselő-testület megalkotta </w:t>
      </w:r>
      <w:r w:rsidRPr="00F9058D">
        <w:rPr>
          <w:rFonts w:ascii="Times New Roman" w:hAnsi="Times New Roman"/>
          <w:color w:val="000000" w:themeColor="text1"/>
          <w:sz w:val="24"/>
          <w:szCs w:val="24"/>
          <w:lang w:eastAsia="hu-HU"/>
        </w:rPr>
        <w:t>az Önkormányzat vagyonáról és a vagyongazdálkodás szabályairól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szóló </w:t>
      </w:r>
      <w:r w:rsidRPr="00F9058D">
        <w:rPr>
          <w:rFonts w:ascii="Times New Roman" w:hAnsi="Times New Roman"/>
          <w:color w:val="000000" w:themeColor="text1"/>
          <w:sz w:val="24"/>
          <w:szCs w:val="24"/>
          <w:lang w:eastAsia="hu-HU"/>
        </w:rPr>
        <w:t>10/2023. (III. 31.) önkormányzati rendelete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t. A vagyonrendelet 2023. június 1. napján lép hatályba kellő időt biztosítva ezzel a felkészülésre, melynek nyomán sor kerül a használati szerződések felülvizsgálatára, valamint</w:t>
      </w:r>
      <w:r w:rsidR="00E470AF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az új vagyonrendeletben meghatározott átruházott hatáskörök KT SZMSZ-ben történő átvezetésre.</w:t>
      </w:r>
    </w:p>
    <w:p w14:paraId="08CBB4BA" w14:textId="58DC9D1A" w:rsidR="000768CF" w:rsidRPr="00E6407D" w:rsidRDefault="00E6407D" w:rsidP="00E640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  <w:lang w:eastAsia="hu-HU"/>
        </w:rPr>
      </w:pPr>
      <w:r w:rsidRPr="00E6407D">
        <w:rPr>
          <w:rFonts w:ascii="Times New Roman" w:hAnsi="Times New Roman"/>
          <w:i/>
          <w:iCs/>
          <w:color w:val="000000" w:themeColor="text1"/>
          <w:sz w:val="24"/>
          <w:szCs w:val="24"/>
          <w:lang w:eastAsia="hu-HU"/>
        </w:rPr>
        <w:t> </w:t>
      </w:r>
    </w:p>
    <w:p w14:paraId="0EEE9FC6" w14:textId="620A324F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73742207" w14:textId="1B23FEE6" w:rsidR="000B4C7E" w:rsidRDefault="000B4C7E" w:rsidP="000B4C7E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270F022D" w14:textId="7818FE92" w:rsidR="00E470AF" w:rsidRDefault="00E470AF" w:rsidP="0000607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A törzskönyvi nyilvántartás kapcsán 2023. április 7-én értesítés érkezett a Magyar Államkincstártól, hogy a kormányzati funkciók</w:t>
      </w:r>
      <w:r w:rsidR="00D804EF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és államháztartási szakágazatok osztályozási rendjéről szóló 15/2019. (XII.7.) PM rendelet 2023. március 9. napjával módosult akként, hogy törlésre került a Rövid időtartamú közfoglalkoztatás 041231 funkció kódja.</w:t>
      </w:r>
    </w:p>
    <w:p w14:paraId="63F176FE" w14:textId="4E8F3EC3" w:rsidR="00D804EF" w:rsidRDefault="00D804EF" w:rsidP="0000607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A Magyar Államkincstár felhívta az Önkormányzat figyelmét, hogy az Áht. és az Áht.vhr rendelkezései alapján a KT SZMSZ 6. mellékletét és a törzskönyvi nyilvántartást legkésőbb 2023. június 7. napjáig módosítani kell.</w:t>
      </w:r>
    </w:p>
    <w:p w14:paraId="6114F9F1" w14:textId="77777777" w:rsidR="009F00E3" w:rsidRDefault="009F00E3" w:rsidP="0000607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</w:p>
    <w:p w14:paraId="3D12A78B" w14:textId="0AA2E472" w:rsidR="009F00E3" w:rsidRDefault="009F00E3" w:rsidP="0000607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Az elfogadott új vagyonrendelet hatályba lépése okán módosítani szükséges a KT SZMSZ átruházott hatáskörök felsorolását tartalmazó 2. mellékletét az alábbiak szerint:</w:t>
      </w:r>
    </w:p>
    <w:p w14:paraId="1C3C263D" w14:textId="77777777" w:rsidR="009F00E3" w:rsidRDefault="009F00E3" w:rsidP="0000607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</w:p>
    <w:p w14:paraId="1F2BFA08" w14:textId="3447AF86" w:rsidR="009F00E3" w:rsidRPr="00093F70" w:rsidRDefault="009F00E3" w:rsidP="0000607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eastAsia="hu-HU"/>
        </w:rPr>
      </w:pPr>
      <w:r w:rsidRPr="00093F70">
        <w:rPr>
          <w:rFonts w:ascii="Times New Roman" w:hAnsi="Times New Roman"/>
          <w:b/>
          <w:bCs/>
          <w:color w:val="000000" w:themeColor="text1"/>
          <w:sz w:val="24"/>
          <w:szCs w:val="24"/>
          <w:lang w:eastAsia="hu-HU"/>
        </w:rPr>
        <w:t>A 2. melléklet 1. pontja tartalmazza a Polgármesterre átruházott és önkormányzati rendeletben szabályozott hatáskörök felsorolását</w:t>
      </w:r>
      <w:r w:rsidR="00093F70" w:rsidRPr="00093F70">
        <w:rPr>
          <w:rFonts w:ascii="Times New Roman" w:hAnsi="Times New Roman"/>
          <w:b/>
          <w:bCs/>
          <w:color w:val="000000" w:themeColor="text1"/>
          <w:sz w:val="24"/>
          <w:szCs w:val="24"/>
          <w:lang w:eastAsia="hu-HU"/>
        </w:rPr>
        <w:t>. A 2. melléklet, 1. cím, 1.1. pont, 1.1.6. alpontja helyébe a következő rendelkezés lép:</w:t>
      </w:r>
    </w:p>
    <w:p w14:paraId="1DF16592" w14:textId="57AEF567" w:rsidR="00093F70" w:rsidRPr="00093F70" w:rsidRDefault="00093F70" w:rsidP="00093F70">
      <w:pPr>
        <w:spacing w:after="0" w:line="240" w:lineRule="auto"/>
        <w:rPr>
          <w:rFonts w:ascii="Times New Roman" w:hAnsi="Times New Roman"/>
          <w:sz w:val="24"/>
          <w:szCs w:val="24"/>
          <w:lang w:eastAsia="hu-HU"/>
        </w:rPr>
      </w:pPr>
      <w:r w:rsidRPr="00093F70">
        <w:rPr>
          <w:rFonts w:ascii="Times New Roman" w:hAnsi="Times New Roman"/>
          <w:i/>
          <w:iCs/>
          <w:sz w:val="24"/>
          <w:szCs w:val="24"/>
          <w:lang w:eastAsia="hu-HU"/>
        </w:rPr>
        <w:t>{A Polgármester</w:t>
      </w:r>
      <w:r>
        <w:rPr>
          <w:rFonts w:ascii="Times New Roman" w:hAnsi="Times New Roman"/>
          <w:i/>
          <w:iCs/>
          <w:sz w:val="24"/>
          <w:szCs w:val="24"/>
          <w:lang w:eastAsia="hu-HU"/>
        </w:rPr>
        <w:t xml:space="preserve"> átruházott hatáskörben</w:t>
      </w:r>
      <w:r w:rsidRPr="00093F70">
        <w:rPr>
          <w:rFonts w:ascii="Times New Roman" w:hAnsi="Times New Roman"/>
          <w:i/>
          <w:iCs/>
          <w:sz w:val="24"/>
          <w:szCs w:val="24"/>
          <w:lang w:eastAsia="hu-HU"/>
        </w:rPr>
        <w:t>}</w:t>
      </w:r>
      <w:r>
        <w:rPr>
          <w:rFonts w:ascii="Times New Roman" w:hAnsi="Times New Roman"/>
          <w:sz w:val="24"/>
          <w:szCs w:val="24"/>
          <w:lang w:eastAsia="hu-HU"/>
        </w:rPr>
        <w:t xml:space="preserve"> „</w:t>
      </w:r>
      <w:r w:rsidRPr="00093F70">
        <w:rPr>
          <w:rFonts w:ascii="Times New Roman" w:hAnsi="Times New Roman"/>
          <w:sz w:val="24"/>
          <w:szCs w:val="24"/>
          <w:lang w:eastAsia="hu-HU"/>
        </w:rPr>
        <w:t>Az önkormányzati vagyongazdálkodás körében</w:t>
      </w:r>
    </w:p>
    <w:p w14:paraId="50D2498F" w14:textId="77777777" w:rsidR="00093F70" w:rsidRPr="00093F70" w:rsidRDefault="00093F70" w:rsidP="002831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93F70">
        <w:rPr>
          <w:rFonts w:ascii="Times New Roman" w:hAnsi="Times New Roman"/>
          <w:sz w:val="24"/>
          <w:szCs w:val="24"/>
          <w:lang w:eastAsia="hu-HU"/>
        </w:rPr>
        <w:lastRenderedPageBreak/>
        <w:t>a) dönt a korlátozottan forgalomképes vagyon tulajdonjogának megszerzéséről, hasznosításáról, használatba adásáról és haszonélvezetbe adásáról nettó 3 millió forint forgalmi érték összeghatárig;</w:t>
      </w:r>
    </w:p>
    <w:p w14:paraId="2E5CE3A5" w14:textId="77777777" w:rsidR="00093F70" w:rsidRPr="00093F70" w:rsidRDefault="00093F70" w:rsidP="002831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93F70">
        <w:rPr>
          <w:rFonts w:ascii="Times New Roman" w:hAnsi="Times New Roman"/>
          <w:sz w:val="24"/>
          <w:szCs w:val="24"/>
          <w:lang w:eastAsia="hu-HU"/>
        </w:rPr>
        <w:t>b) dönt a forgalomképes vagyon tulajdonjogának megszerzéséről, átruházásáról, hasznosításáról, használatba adásáról és haszonélvezetbe adásáról nettó 3 millió forint forgalmi érték összeghatárig;</w:t>
      </w:r>
    </w:p>
    <w:p w14:paraId="3C95EB9C" w14:textId="77777777" w:rsidR="00093F70" w:rsidRPr="00093F70" w:rsidRDefault="00093F70" w:rsidP="002831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93F70">
        <w:rPr>
          <w:rFonts w:ascii="Times New Roman" w:hAnsi="Times New Roman"/>
          <w:sz w:val="24"/>
          <w:szCs w:val="24"/>
          <w:lang w:eastAsia="hu-HU"/>
        </w:rPr>
        <w:t>c) dönt öröklés, illetve az Önkormányzat javára vagyonról történő lemondás elfogadásáról nettó 25 millió forint összeghatárig;</w:t>
      </w:r>
    </w:p>
    <w:p w14:paraId="5E7CA220" w14:textId="77777777" w:rsidR="00093F70" w:rsidRPr="00093F70" w:rsidRDefault="00093F70" w:rsidP="002831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93F70">
        <w:rPr>
          <w:rFonts w:ascii="Times New Roman" w:hAnsi="Times New Roman"/>
          <w:sz w:val="24"/>
          <w:szCs w:val="24"/>
          <w:lang w:eastAsia="hu-HU"/>
        </w:rPr>
        <w:t>d) dönt önkormányzati vagyon tulajdonjogának ingyenes vagy kedvezményes, bármely jogcímen történő átruházásáról, vagy a vagyon egyéb módon történő, ingyenes vagy kedvezményes hasznosításáról nettó 500.000 forint értéket meg nem haladóan;</w:t>
      </w:r>
    </w:p>
    <w:p w14:paraId="6E649963" w14:textId="77777777" w:rsidR="00093F70" w:rsidRPr="00093F70" w:rsidRDefault="00093F70" w:rsidP="002831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93F70">
        <w:rPr>
          <w:rFonts w:ascii="Times New Roman" w:hAnsi="Times New Roman"/>
          <w:sz w:val="24"/>
          <w:szCs w:val="24"/>
          <w:lang w:eastAsia="hu-HU"/>
        </w:rPr>
        <w:t>e) dönt leselejtezett ingó vagyon ingyenes, vagy kedvezményes átruházásáról;</w:t>
      </w:r>
    </w:p>
    <w:p w14:paraId="245D5D28" w14:textId="77777777" w:rsidR="00093F70" w:rsidRPr="00093F70" w:rsidRDefault="00093F70" w:rsidP="002831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93F70">
        <w:rPr>
          <w:rFonts w:ascii="Times New Roman" w:hAnsi="Times New Roman"/>
          <w:sz w:val="24"/>
          <w:szCs w:val="24"/>
          <w:lang w:eastAsia="hu-HU"/>
        </w:rPr>
        <w:t>f) dönt önkormányzati ingatlan vagyon alkalmi jellegű ingyenes, vagy kedvezményes hasznosításáról;</w:t>
      </w:r>
    </w:p>
    <w:p w14:paraId="2CCB9A7A" w14:textId="77777777" w:rsidR="00093F70" w:rsidRPr="00093F70" w:rsidRDefault="00093F70" w:rsidP="002831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93F70">
        <w:rPr>
          <w:rFonts w:ascii="Times New Roman" w:hAnsi="Times New Roman"/>
          <w:sz w:val="24"/>
          <w:szCs w:val="24"/>
          <w:lang w:eastAsia="hu-HU"/>
        </w:rPr>
        <w:t>g) dönt behajthatatlannak nem minősülő követelésről, vagy annak egy részéről történő lemondásról nettó 3 millió forintot meg nem haladó követelés összeg esetén;</w:t>
      </w:r>
    </w:p>
    <w:p w14:paraId="19F21716" w14:textId="5AD11CFF" w:rsidR="00093F70" w:rsidRPr="00093F70" w:rsidRDefault="00093F70" w:rsidP="002831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93F70">
        <w:rPr>
          <w:rFonts w:ascii="Times New Roman" w:hAnsi="Times New Roman"/>
          <w:sz w:val="24"/>
          <w:szCs w:val="24"/>
          <w:lang w:eastAsia="hu-HU"/>
        </w:rPr>
        <w:t>h) dönt az Önkormányzat és a fenntartásában működő intézmények perbeli, vagy peren kívüli egyezség megkötésére vonatkozóan nettó 3 millió forint pertárgy értéket meg nem haladó peres és nemperes eljárás esetében.</w:t>
      </w:r>
      <w:r>
        <w:rPr>
          <w:rFonts w:ascii="Times New Roman" w:hAnsi="Times New Roman"/>
          <w:sz w:val="24"/>
          <w:szCs w:val="24"/>
          <w:lang w:eastAsia="hu-HU"/>
        </w:rPr>
        <w:t>”</w:t>
      </w:r>
    </w:p>
    <w:p w14:paraId="63765685" w14:textId="77777777" w:rsidR="00093F70" w:rsidRDefault="00093F70" w:rsidP="002831C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</w:p>
    <w:p w14:paraId="3251DE8E" w14:textId="4C981FE6" w:rsidR="00093F70" w:rsidRPr="00093F70" w:rsidRDefault="00093F70" w:rsidP="002831C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eastAsia="hu-HU"/>
        </w:rPr>
      </w:pPr>
      <w:r w:rsidRPr="00093F70">
        <w:rPr>
          <w:rFonts w:ascii="Times New Roman" w:hAnsi="Times New Roman"/>
          <w:b/>
          <w:bCs/>
          <w:color w:val="000000" w:themeColor="text1"/>
          <w:sz w:val="24"/>
          <w:szCs w:val="24"/>
          <w:lang w:eastAsia="hu-HU"/>
        </w:rPr>
        <w:t>A 2. melléklet 2. pontja tartalmazza a Pénzügyi, Jogi és Gazdasági Bizottságra átruházott és önkormányzati rendeletben szabályozott hatáskörök felsorolását. A 2. melléklet, 2. cím, 2.1. pontja a következő 2.1.2. és 2.1.3. ponttal egészül ki:</w:t>
      </w:r>
    </w:p>
    <w:p w14:paraId="151E72EF" w14:textId="2063A9AD" w:rsidR="00093F70" w:rsidRDefault="00093F70" w:rsidP="002831C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 w:rsidRPr="00093F70">
        <w:rPr>
          <w:rFonts w:ascii="Times New Roman" w:hAnsi="Times New Roman"/>
          <w:i/>
          <w:iCs/>
          <w:sz w:val="24"/>
          <w:szCs w:val="24"/>
          <w:lang w:eastAsia="hu-HU"/>
        </w:rPr>
        <w:t xml:space="preserve">{A </w:t>
      </w:r>
      <w:r>
        <w:rPr>
          <w:rFonts w:ascii="Times New Roman" w:hAnsi="Times New Roman"/>
          <w:i/>
          <w:iCs/>
          <w:sz w:val="24"/>
          <w:szCs w:val="24"/>
          <w:lang w:eastAsia="hu-HU"/>
        </w:rPr>
        <w:t>Pénzügyi, Jogi és Gazdasági Bizottság átruházott hatáskörben</w:t>
      </w:r>
      <w:r w:rsidRPr="00093F70">
        <w:rPr>
          <w:rFonts w:ascii="Times New Roman" w:hAnsi="Times New Roman"/>
          <w:i/>
          <w:iCs/>
          <w:sz w:val="24"/>
          <w:szCs w:val="24"/>
          <w:lang w:eastAsia="hu-HU"/>
        </w:rPr>
        <w:t>}</w:t>
      </w:r>
    </w:p>
    <w:p w14:paraId="46C79C84" w14:textId="77777777" w:rsidR="00093F70" w:rsidRPr="00093F70" w:rsidRDefault="00093F70" w:rsidP="002831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93F70">
        <w:rPr>
          <w:rFonts w:ascii="Times New Roman" w:hAnsi="Times New Roman"/>
          <w:sz w:val="24"/>
          <w:szCs w:val="24"/>
          <w:lang w:eastAsia="hu-HU"/>
        </w:rPr>
        <w:t>„2.1.2. Dönt korlátozottan forgalomképes vagyon esetében a nettó 3 millió forint forgalmi értéket meghaladó, de nettó 25 millió forintot meg nem haladó forgalmi értékű vagyon tulajdonjogának megszerzéséről hasznosításáról, használatba adásáról és haszonélvezetbe adásáról.</w:t>
      </w:r>
    </w:p>
    <w:p w14:paraId="72CC4326" w14:textId="77777777" w:rsidR="00093F70" w:rsidRPr="00093F70" w:rsidRDefault="00093F70" w:rsidP="002831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93F70">
        <w:rPr>
          <w:rFonts w:ascii="Times New Roman" w:hAnsi="Times New Roman"/>
          <w:sz w:val="24"/>
          <w:szCs w:val="24"/>
          <w:lang w:eastAsia="hu-HU"/>
        </w:rPr>
        <w:t>2.1.3. Dönt forgalomképes vagyon esetében a nettó 3 millió forint forgalmi értéket meghaladó, de nettó 25 millió forintot meg nem haladó forgalmi értékű vagyon tulajdonjogának megszerzéséről, átruházásáról hasznosításáról, használatba adásáról és haszonélvezetbe adásáról.”</w:t>
      </w:r>
    </w:p>
    <w:p w14:paraId="136C06E9" w14:textId="77777777" w:rsidR="00093F70" w:rsidRDefault="00093F70" w:rsidP="002831C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</w:p>
    <w:p w14:paraId="4FDFD08D" w14:textId="7FFB787F" w:rsidR="00093F70" w:rsidRDefault="00093F70" w:rsidP="002831C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A KT SZMSZ 1. mellékletében az Önkormányzat intézményei kerültek felsorolásra legfontosabb alapadataikkal. A Képviselő-testület 2023. februárjában döntött arról, hogy a 2151 Fót, Béke utca 35. szám alatti telephelyet teljes egészében a Könyvtár számára </w:t>
      </w:r>
      <w:r w:rsidR="002831CC">
        <w:rPr>
          <w:rFonts w:ascii="Times New Roman" w:hAnsi="Times New Roman"/>
          <w:color w:val="000000" w:themeColor="text1"/>
          <w:sz w:val="24"/>
          <w:szCs w:val="24"/>
          <w:lang w:eastAsia="hu-HU"/>
        </w:rPr>
        <w:t>biztosítja, ezért ez az információ is pontosításra került.</w:t>
      </w:r>
    </w:p>
    <w:p w14:paraId="784C3156" w14:textId="77777777" w:rsidR="00D36961" w:rsidRDefault="00D36961" w:rsidP="000B4C7E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</w:p>
    <w:p w14:paraId="6DBDD282" w14:textId="61638D75" w:rsidR="006B76ED" w:rsidRDefault="006B76ED" w:rsidP="000B4C7E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A fentiek alapján az alábbi </w:t>
      </w:r>
      <w:r w:rsidR="00006074">
        <w:rPr>
          <w:rFonts w:ascii="Times New Roman" w:hAnsi="Times New Roman"/>
          <w:color w:val="000000" w:themeColor="text1"/>
          <w:sz w:val="24"/>
          <w:szCs w:val="24"/>
          <w:lang w:eastAsia="hu-HU"/>
        </w:rPr>
        <w:t>rendeletalkotási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javaslatokat terjesztem a </w:t>
      </w:r>
      <w:r w:rsidR="002831CC">
        <w:rPr>
          <w:rFonts w:ascii="Times New Roman" w:hAnsi="Times New Roman"/>
          <w:color w:val="000000" w:themeColor="text1"/>
          <w:sz w:val="24"/>
          <w:szCs w:val="24"/>
          <w:lang w:eastAsia="hu-HU"/>
        </w:rPr>
        <w:t>T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isztelt Képviselő-testület elé.</w:t>
      </w:r>
    </w:p>
    <w:p w14:paraId="2C6FD971" w14:textId="41E07A15" w:rsidR="00BA03B3" w:rsidRPr="000B4C7E" w:rsidRDefault="00BA03B3" w:rsidP="000B4C7E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</w:t>
      </w:r>
    </w:p>
    <w:p w14:paraId="2D62DADF" w14:textId="4E092FDD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2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006074">
        <w:rPr>
          <w:rFonts w:ascii="Times New Roman" w:hAnsi="Times New Roman"/>
          <w:b/>
          <w:bCs/>
          <w:sz w:val="24"/>
          <w:szCs w:val="24"/>
        </w:rPr>
        <w:t>Rendeletalkotási</w:t>
      </w:r>
      <w:r w:rsidR="000D55F8">
        <w:rPr>
          <w:rFonts w:ascii="Times New Roman" w:hAnsi="Times New Roman"/>
          <w:b/>
          <w:bCs/>
          <w:sz w:val="24"/>
          <w:szCs w:val="24"/>
        </w:rPr>
        <w:t xml:space="preserve">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2"/>
    <w:p w14:paraId="277DE847" w14:textId="09D7DD64" w:rsidR="00F249AD" w:rsidRDefault="00F249AD" w:rsidP="00A25615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</w:p>
    <w:p w14:paraId="463B73F6" w14:textId="77777777" w:rsidR="00F249AD" w:rsidRDefault="00F249AD" w:rsidP="00F249AD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bookmarkStart w:id="3" w:name="_Hlk83885310"/>
      <w:r>
        <w:rPr>
          <w:rFonts w:ascii="Times New Roman" w:hAnsi="Times New Roman" w:cs="Times New Roman"/>
          <w:bCs w:val="0"/>
          <w:sz w:val="24"/>
          <w:szCs w:val="24"/>
        </w:rPr>
        <w:t xml:space="preserve">Fót Város Önkormányzat Képviselő-testülete megalkotja </w:t>
      </w:r>
      <w:bookmarkStart w:id="4" w:name="_Hlk98313189"/>
      <w:r w:rsidRPr="00E700CE">
        <w:rPr>
          <w:rFonts w:ascii="Times New Roman" w:hAnsi="Times New Roman" w:cs="Times New Roman"/>
          <w:bCs w:val="0"/>
          <w:sz w:val="24"/>
          <w:szCs w:val="24"/>
        </w:rPr>
        <w:t>a Képviselő-testület és szervei szervezeti és működési szabályzatáról, valamint az önkormányzati képviselők tiszteletdíjáról, költségtérítéséről és a Polgármester jutalmáról szóló 14/2020. (IX. 28.) önkormányzati rendelet módosításáról</w:t>
      </w:r>
      <w:r>
        <w:rPr>
          <w:rFonts w:ascii="Times New Roman" w:hAnsi="Times New Roman" w:cs="Times New Roman"/>
          <w:bCs w:val="0"/>
          <w:sz w:val="24"/>
          <w:szCs w:val="24"/>
        </w:rPr>
        <w:t xml:space="preserve"> szóló …/… (…) önkormányzati rendeletet</w:t>
      </w:r>
      <w:bookmarkEnd w:id="4"/>
      <w:r>
        <w:rPr>
          <w:rFonts w:ascii="Times New Roman" w:hAnsi="Times New Roman" w:cs="Times New Roman"/>
          <w:bCs w:val="0"/>
          <w:sz w:val="24"/>
          <w:szCs w:val="24"/>
        </w:rPr>
        <w:t>.</w:t>
      </w:r>
    </w:p>
    <w:p w14:paraId="0C5D1A58" w14:textId="77777777" w:rsidR="00C4722B" w:rsidRDefault="00C4722B" w:rsidP="00F249AD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219152F4" w14:textId="77777777" w:rsidR="00C4722B" w:rsidRDefault="00C4722B" w:rsidP="00F249AD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1EC9658A" w14:textId="77777777" w:rsidR="00C4722B" w:rsidRDefault="00C4722B" w:rsidP="00F249AD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221973CF" w14:textId="77777777" w:rsidR="00C4722B" w:rsidRDefault="00C4722B" w:rsidP="00F249AD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59652607" w14:textId="77777777" w:rsidR="00C4722B" w:rsidRDefault="00C4722B" w:rsidP="00F249AD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71DC712A" w14:textId="77777777" w:rsidR="00F249AD" w:rsidRDefault="00F249AD" w:rsidP="00F249AD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BD1219" w14:textId="03DBE614" w:rsidR="002831CC" w:rsidRDefault="002831CC" w:rsidP="002831CC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IV. Határozati javaslat</w:t>
      </w:r>
      <w:r w:rsidRPr="00F97D6D">
        <w:rPr>
          <w:rFonts w:ascii="Times New Roman" w:hAnsi="Times New Roman"/>
          <w:b/>
          <w:bCs/>
          <w:sz w:val="24"/>
          <w:szCs w:val="24"/>
        </w:rPr>
        <w:t>:</w:t>
      </w:r>
    </w:p>
    <w:p w14:paraId="084481F1" w14:textId="1870CA6A" w:rsidR="002831CC" w:rsidRPr="00C4722B" w:rsidRDefault="002831CC" w:rsidP="00C4722B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AC6682">
        <w:rPr>
          <w:rFonts w:ascii="Times New Roman" w:hAnsi="Times New Roman"/>
          <w:b/>
          <w:sz w:val="23"/>
          <w:szCs w:val="23"/>
        </w:rPr>
        <w:t>…/2023.(</w:t>
      </w:r>
      <w:r>
        <w:rPr>
          <w:rFonts w:ascii="Times New Roman" w:hAnsi="Times New Roman"/>
          <w:b/>
          <w:sz w:val="23"/>
          <w:szCs w:val="23"/>
        </w:rPr>
        <w:t>V</w:t>
      </w:r>
      <w:r w:rsidRPr="00AC6682">
        <w:rPr>
          <w:rFonts w:ascii="Times New Roman" w:hAnsi="Times New Roman"/>
          <w:b/>
          <w:sz w:val="23"/>
          <w:szCs w:val="23"/>
        </w:rPr>
        <w:t>.</w:t>
      </w:r>
      <w:r>
        <w:rPr>
          <w:rFonts w:ascii="Times New Roman" w:hAnsi="Times New Roman"/>
          <w:b/>
          <w:sz w:val="23"/>
          <w:szCs w:val="23"/>
        </w:rPr>
        <w:t>31</w:t>
      </w:r>
      <w:r w:rsidRPr="00AC6682">
        <w:rPr>
          <w:rFonts w:ascii="Times New Roman" w:hAnsi="Times New Roman"/>
          <w:b/>
          <w:sz w:val="23"/>
          <w:szCs w:val="23"/>
        </w:rPr>
        <w:t>.) KT-határozat</w:t>
      </w:r>
    </w:p>
    <w:bookmarkEnd w:id="3"/>
    <w:p w14:paraId="30EE5F6E" w14:textId="1013F174" w:rsidR="00F249AD" w:rsidRDefault="002831CC" w:rsidP="00F249AD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Képviselő-testület felkéri a Polgármestert, hogy Fót város Önkormányzat törzskönyvi nyilvántartásának módosításához szükséges dokumentumokat nyújtsa be a Magyar Államkincstár részére.</w:t>
      </w:r>
    </w:p>
    <w:p w14:paraId="153268A6" w14:textId="77777777" w:rsidR="002831CC" w:rsidRDefault="002831CC" w:rsidP="00F249AD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FBA271" w14:textId="33FD0C86" w:rsidR="002831CC" w:rsidRDefault="002831CC" w:rsidP="00F249AD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Felelős: Polgármester</w:t>
      </w:r>
    </w:p>
    <w:p w14:paraId="6D358D2E" w14:textId="22BFD648" w:rsidR="002831CC" w:rsidRDefault="002831CC" w:rsidP="00F249AD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2023. június 7.</w:t>
      </w:r>
    </w:p>
    <w:p w14:paraId="052E6CA1" w14:textId="77777777" w:rsidR="002831CC" w:rsidRDefault="002831CC" w:rsidP="00F249AD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CFCC83" w14:textId="77777777" w:rsidR="00F249AD" w:rsidRDefault="00F249AD" w:rsidP="00F249AD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054A191" w14:textId="77777777" w:rsidR="00B16338" w:rsidRPr="00B16338" w:rsidRDefault="00B16338" w:rsidP="00F249AD">
      <w:pPr>
        <w:pStyle w:val="Szvegtrzs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az államháztartásról szóló 2011. évi CXCV. törvény</w:t>
      </w:r>
    </w:p>
    <w:p w14:paraId="1F597054" w14:textId="3CB17EA7" w:rsidR="00B16338" w:rsidRPr="00B16338" w:rsidRDefault="00B16338" w:rsidP="00F249AD">
      <w:pPr>
        <w:pStyle w:val="Szvegtrzs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az államháztartásról szóló törvény végrehajtásáról szóló 368/2011. (XII.31.) Kormányrendelet</w:t>
      </w:r>
    </w:p>
    <w:p w14:paraId="15E5975B" w14:textId="7F05DF6E" w:rsidR="00F249AD" w:rsidRPr="0043293F" w:rsidRDefault="00F249AD" w:rsidP="00F249AD">
      <w:pPr>
        <w:pStyle w:val="Szvegtrzs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700CE">
        <w:rPr>
          <w:rFonts w:ascii="Times New Roman" w:hAnsi="Times New Roman" w:cs="Times New Roman"/>
          <w:bCs w:val="0"/>
          <w:sz w:val="24"/>
          <w:szCs w:val="24"/>
        </w:rPr>
        <w:t>a Képviselő-testület és szervei szervezeti és működési szabályzatáról, valamint az önkormányzati képviselők tiszteletdíjáról, költségtérítéséről és a Polgármester jutalmáról szóló 14/2020. (IX. 28.) önkormányzati rendelet</w:t>
      </w:r>
      <w:r>
        <w:rPr>
          <w:rFonts w:ascii="Times New Roman" w:hAnsi="Times New Roman" w:cs="Times New Roman"/>
          <w:bCs w:val="0"/>
          <w:sz w:val="24"/>
          <w:szCs w:val="24"/>
        </w:rPr>
        <w:t>e</w:t>
      </w:r>
    </w:p>
    <w:p w14:paraId="23EC48C4" w14:textId="77777777" w:rsidR="00F249AD" w:rsidRDefault="00F249AD" w:rsidP="00F249A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14:paraId="3AB03E5A" w14:textId="77777777" w:rsidR="00F249AD" w:rsidRPr="00BA281D" w:rsidRDefault="00F249AD" w:rsidP="00F249A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Az előterjesztés mellékletei:</w:t>
      </w:r>
    </w:p>
    <w:p w14:paraId="1654D08C" w14:textId="77777777" w:rsidR="00F249AD" w:rsidRDefault="00F249AD" w:rsidP="00F249A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melléklet: </w:t>
      </w:r>
      <w:r w:rsidRPr="00E700CE">
        <w:rPr>
          <w:rFonts w:ascii="Times New Roman" w:hAnsi="Times New Roman"/>
          <w:bCs/>
          <w:sz w:val="24"/>
          <w:szCs w:val="24"/>
        </w:rPr>
        <w:t>a Képviselő-testület és szervei szervezeti és működési szabályzatáról, valamint az önkormányzati képviselők tiszteletdíjáról, költségtérítéséről és a Polgármester jutalmáról szóló 14/2020. (IX. 28.) önkormányzati rendelet módosításáról szóló …/… (…) önkormányzati rendeletet</w:t>
      </w:r>
      <w:r>
        <w:rPr>
          <w:rFonts w:ascii="Times New Roman" w:hAnsi="Times New Roman"/>
          <w:bCs/>
          <w:sz w:val="24"/>
          <w:szCs w:val="24"/>
        </w:rPr>
        <w:t xml:space="preserve"> (indokolás és hatásvizsgálati lap)</w:t>
      </w:r>
    </w:p>
    <w:p w14:paraId="54F7D073" w14:textId="77777777" w:rsidR="00F249AD" w:rsidRPr="00F249AD" w:rsidRDefault="00F249AD" w:rsidP="00A25615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</w:p>
    <w:p w14:paraId="148E6F03" w14:textId="0E314D07" w:rsidR="003F7334" w:rsidRDefault="003F7334">
      <w:pPr>
        <w:pStyle w:val="Szvegtrzs3"/>
        <w:spacing w:line="276" w:lineRule="auto"/>
        <w:rPr>
          <w:bCs/>
          <w:i/>
          <w:iCs w:val="0"/>
          <w:szCs w:val="24"/>
        </w:rPr>
      </w:pPr>
    </w:p>
    <w:sectPr w:rsidR="003F7334" w:rsidSect="002831CC">
      <w:footerReference w:type="default" r:id="rId8"/>
      <w:pgSz w:w="11906" w:h="16838"/>
      <w:pgMar w:top="992" w:right="141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A2E10" w14:textId="77777777" w:rsidR="00860A50" w:rsidRDefault="00860A50">
      <w:pPr>
        <w:spacing w:after="0" w:line="240" w:lineRule="auto"/>
      </w:pPr>
      <w:r>
        <w:separator/>
      </w:r>
    </w:p>
  </w:endnote>
  <w:endnote w:type="continuationSeparator" w:id="0">
    <w:p w14:paraId="77A8348D" w14:textId="77777777" w:rsidR="00860A50" w:rsidRDefault="00860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1B641CBC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C61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AF2998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39E01" w14:textId="77777777" w:rsidR="00860A50" w:rsidRDefault="00860A50">
      <w:pPr>
        <w:spacing w:after="0" w:line="240" w:lineRule="auto"/>
      </w:pPr>
      <w:r>
        <w:separator/>
      </w:r>
    </w:p>
  </w:footnote>
  <w:footnote w:type="continuationSeparator" w:id="0">
    <w:p w14:paraId="2FBB885E" w14:textId="77777777" w:rsidR="00860A50" w:rsidRDefault="00860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4D5FBD"/>
    <w:multiLevelType w:val="hybridMultilevel"/>
    <w:tmpl w:val="89AE4316"/>
    <w:lvl w:ilvl="0" w:tplc="E7FA0336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3773D"/>
    <w:multiLevelType w:val="hybridMultilevel"/>
    <w:tmpl w:val="90D499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C1624"/>
    <w:multiLevelType w:val="hybridMultilevel"/>
    <w:tmpl w:val="315E3BD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9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D5410"/>
    <w:multiLevelType w:val="hybridMultilevel"/>
    <w:tmpl w:val="745447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5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75C53D0"/>
    <w:multiLevelType w:val="hybridMultilevel"/>
    <w:tmpl w:val="E2B61832"/>
    <w:lvl w:ilvl="0" w:tplc="DDB636BA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EF1372"/>
    <w:multiLevelType w:val="hybridMultilevel"/>
    <w:tmpl w:val="810C5096"/>
    <w:lvl w:ilvl="0" w:tplc="4F583E2C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A4EB8"/>
    <w:multiLevelType w:val="hybridMultilevel"/>
    <w:tmpl w:val="DB9CA710"/>
    <w:lvl w:ilvl="0" w:tplc="328A5888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7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8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601995">
    <w:abstractNumId w:val="0"/>
  </w:num>
  <w:num w:numId="2" w16cid:durableId="2107770397">
    <w:abstractNumId w:val="26"/>
  </w:num>
  <w:num w:numId="3" w16cid:durableId="1490563551">
    <w:abstractNumId w:val="14"/>
  </w:num>
  <w:num w:numId="4" w16cid:durableId="965084396">
    <w:abstractNumId w:val="8"/>
  </w:num>
  <w:num w:numId="5" w16cid:durableId="974991993">
    <w:abstractNumId w:val="27"/>
  </w:num>
  <w:num w:numId="6" w16cid:durableId="792990018">
    <w:abstractNumId w:val="7"/>
  </w:num>
  <w:num w:numId="7" w16cid:durableId="738556964">
    <w:abstractNumId w:val="12"/>
  </w:num>
  <w:num w:numId="8" w16cid:durableId="189418103">
    <w:abstractNumId w:val="1"/>
  </w:num>
  <w:num w:numId="9" w16cid:durableId="886599884">
    <w:abstractNumId w:val="17"/>
  </w:num>
  <w:num w:numId="10" w16cid:durableId="910040195">
    <w:abstractNumId w:val="4"/>
  </w:num>
  <w:num w:numId="11" w16cid:durableId="218367254">
    <w:abstractNumId w:val="5"/>
  </w:num>
  <w:num w:numId="12" w16cid:durableId="186911386">
    <w:abstractNumId w:val="13"/>
  </w:num>
  <w:num w:numId="13" w16cid:durableId="1571117633">
    <w:abstractNumId w:val="25"/>
  </w:num>
  <w:num w:numId="14" w16cid:durableId="1768841324">
    <w:abstractNumId w:val="16"/>
  </w:num>
  <w:num w:numId="15" w16cid:durableId="1240216066">
    <w:abstractNumId w:val="18"/>
  </w:num>
  <w:num w:numId="16" w16cid:durableId="88817022">
    <w:abstractNumId w:val="28"/>
  </w:num>
  <w:num w:numId="17" w16cid:durableId="669452521">
    <w:abstractNumId w:val="11"/>
  </w:num>
  <w:num w:numId="18" w16cid:durableId="1905218611">
    <w:abstractNumId w:val="15"/>
  </w:num>
  <w:num w:numId="19" w16cid:durableId="297956800">
    <w:abstractNumId w:val="21"/>
  </w:num>
  <w:num w:numId="20" w16cid:durableId="1773932604">
    <w:abstractNumId w:val="24"/>
  </w:num>
  <w:num w:numId="21" w16cid:durableId="1742294296">
    <w:abstractNumId w:val="3"/>
  </w:num>
  <w:num w:numId="22" w16cid:durableId="207692614">
    <w:abstractNumId w:val="9"/>
  </w:num>
  <w:num w:numId="23" w16cid:durableId="1626472836">
    <w:abstractNumId w:val="23"/>
  </w:num>
  <w:num w:numId="24" w16cid:durableId="1368489386">
    <w:abstractNumId w:val="10"/>
  </w:num>
  <w:num w:numId="25" w16cid:durableId="341783507">
    <w:abstractNumId w:val="2"/>
  </w:num>
  <w:num w:numId="26" w16cid:durableId="2128236618">
    <w:abstractNumId w:val="19"/>
  </w:num>
  <w:num w:numId="27" w16cid:durableId="1115443699">
    <w:abstractNumId w:val="20"/>
  </w:num>
  <w:num w:numId="28" w16cid:durableId="824012420">
    <w:abstractNumId w:val="22"/>
  </w:num>
  <w:num w:numId="29" w16cid:durableId="16488934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06074"/>
    <w:rsid w:val="00016FD9"/>
    <w:rsid w:val="000768CF"/>
    <w:rsid w:val="00093F70"/>
    <w:rsid w:val="000B4C7E"/>
    <w:rsid w:val="000D046B"/>
    <w:rsid w:val="000D55F8"/>
    <w:rsid w:val="000E5F79"/>
    <w:rsid w:val="00143998"/>
    <w:rsid w:val="00151C56"/>
    <w:rsid w:val="00180EC9"/>
    <w:rsid w:val="001A4EC3"/>
    <w:rsid w:val="001C6BFD"/>
    <w:rsid w:val="001D19B3"/>
    <w:rsid w:val="001D3214"/>
    <w:rsid w:val="001F562C"/>
    <w:rsid w:val="00212D4B"/>
    <w:rsid w:val="00216AFE"/>
    <w:rsid w:val="00236B55"/>
    <w:rsid w:val="00237E40"/>
    <w:rsid w:val="00240B6C"/>
    <w:rsid w:val="00277AEF"/>
    <w:rsid w:val="0028037F"/>
    <w:rsid w:val="00282367"/>
    <w:rsid w:val="002831CC"/>
    <w:rsid w:val="002B17B4"/>
    <w:rsid w:val="002F7E56"/>
    <w:rsid w:val="00331611"/>
    <w:rsid w:val="00333A3A"/>
    <w:rsid w:val="00336A6E"/>
    <w:rsid w:val="00337A15"/>
    <w:rsid w:val="003472F8"/>
    <w:rsid w:val="003626EA"/>
    <w:rsid w:val="00366435"/>
    <w:rsid w:val="00372BBE"/>
    <w:rsid w:val="00387EF3"/>
    <w:rsid w:val="003A100B"/>
    <w:rsid w:val="003C0E27"/>
    <w:rsid w:val="003F0D09"/>
    <w:rsid w:val="003F7334"/>
    <w:rsid w:val="0041738F"/>
    <w:rsid w:val="00455079"/>
    <w:rsid w:val="00507D23"/>
    <w:rsid w:val="00577FD2"/>
    <w:rsid w:val="005B551E"/>
    <w:rsid w:val="005E2508"/>
    <w:rsid w:val="005F2F8E"/>
    <w:rsid w:val="00621952"/>
    <w:rsid w:val="006473A6"/>
    <w:rsid w:val="00665C9D"/>
    <w:rsid w:val="00675CC8"/>
    <w:rsid w:val="00696555"/>
    <w:rsid w:val="006B76ED"/>
    <w:rsid w:val="006C333D"/>
    <w:rsid w:val="006C613B"/>
    <w:rsid w:val="0074095A"/>
    <w:rsid w:val="007418B0"/>
    <w:rsid w:val="007756CD"/>
    <w:rsid w:val="007D1825"/>
    <w:rsid w:val="007D5130"/>
    <w:rsid w:val="007D7CE4"/>
    <w:rsid w:val="007F3D33"/>
    <w:rsid w:val="00815573"/>
    <w:rsid w:val="00823ECA"/>
    <w:rsid w:val="00825718"/>
    <w:rsid w:val="00860A50"/>
    <w:rsid w:val="00880634"/>
    <w:rsid w:val="008917D3"/>
    <w:rsid w:val="008E6262"/>
    <w:rsid w:val="008F2F6C"/>
    <w:rsid w:val="008F4003"/>
    <w:rsid w:val="008F46C7"/>
    <w:rsid w:val="0090314A"/>
    <w:rsid w:val="009563E3"/>
    <w:rsid w:val="009B413A"/>
    <w:rsid w:val="009E0389"/>
    <w:rsid w:val="009F00E3"/>
    <w:rsid w:val="00A25615"/>
    <w:rsid w:val="00A6397A"/>
    <w:rsid w:val="00A663DF"/>
    <w:rsid w:val="00A7199B"/>
    <w:rsid w:val="00A96340"/>
    <w:rsid w:val="00AA76CD"/>
    <w:rsid w:val="00AB0769"/>
    <w:rsid w:val="00AD3D05"/>
    <w:rsid w:val="00AF047A"/>
    <w:rsid w:val="00B16338"/>
    <w:rsid w:val="00B251AE"/>
    <w:rsid w:val="00B26859"/>
    <w:rsid w:val="00B64F8A"/>
    <w:rsid w:val="00B8751D"/>
    <w:rsid w:val="00BA03B3"/>
    <w:rsid w:val="00BE451B"/>
    <w:rsid w:val="00BF5584"/>
    <w:rsid w:val="00C15646"/>
    <w:rsid w:val="00C32702"/>
    <w:rsid w:val="00C33ED3"/>
    <w:rsid w:val="00C4722B"/>
    <w:rsid w:val="00C524E9"/>
    <w:rsid w:val="00C604EB"/>
    <w:rsid w:val="00C71463"/>
    <w:rsid w:val="00C941AC"/>
    <w:rsid w:val="00CB1142"/>
    <w:rsid w:val="00CC32ED"/>
    <w:rsid w:val="00CE3116"/>
    <w:rsid w:val="00CF1FBE"/>
    <w:rsid w:val="00CF7CE9"/>
    <w:rsid w:val="00D0733C"/>
    <w:rsid w:val="00D22C32"/>
    <w:rsid w:val="00D2504E"/>
    <w:rsid w:val="00D26A9A"/>
    <w:rsid w:val="00D36961"/>
    <w:rsid w:val="00D804EF"/>
    <w:rsid w:val="00DA1DA4"/>
    <w:rsid w:val="00DD694D"/>
    <w:rsid w:val="00DD7099"/>
    <w:rsid w:val="00E129D1"/>
    <w:rsid w:val="00E208F2"/>
    <w:rsid w:val="00E22843"/>
    <w:rsid w:val="00E470AF"/>
    <w:rsid w:val="00E6407D"/>
    <w:rsid w:val="00E6598F"/>
    <w:rsid w:val="00EE1FA7"/>
    <w:rsid w:val="00EE6865"/>
    <w:rsid w:val="00F056C8"/>
    <w:rsid w:val="00F249AD"/>
    <w:rsid w:val="00F37FF3"/>
    <w:rsid w:val="00F735E0"/>
    <w:rsid w:val="00F806B5"/>
    <w:rsid w:val="00F9058D"/>
    <w:rsid w:val="00F97D6D"/>
    <w:rsid w:val="00FA0E23"/>
    <w:rsid w:val="00FB41CA"/>
    <w:rsid w:val="00FF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4C9888"/>
  <w15:docId w15:val="{AD9A7CAA-DBF0-4227-B450-BFAD2D16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styleId="Vltozat">
    <w:name w:val="Revision"/>
    <w:hidden/>
    <w:uiPriority w:val="99"/>
    <w:semiHidden/>
    <w:rsid w:val="00AB0769"/>
    <w:rPr>
      <w:rFonts w:eastAsia="Times New Roman"/>
      <w:sz w:val="22"/>
      <w:szCs w:val="22"/>
      <w:lang w:eastAsia="en-US"/>
    </w:rPr>
  </w:style>
  <w:style w:type="table" w:styleId="Rcsostblzat">
    <w:name w:val="Table Grid"/>
    <w:basedOn w:val="Normltblzat"/>
    <w:locked/>
    <w:rsid w:val="00151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4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047F2-1C79-49E3-A768-14BC3096E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987</Words>
  <Characters>7465</Characters>
  <Application>Microsoft Office Word</Application>
  <DocSecurity>0</DocSecurity>
  <Lines>62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Dudas Melinda</cp:lastModifiedBy>
  <cp:revision>3</cp:revision>
  <cp:lastPrinted>2022-06-10T08:36:00Z</cp:lastPrinted>
  <dcterms:created xsi:type="dcterms:W3CDTF">2023-05-15T14:59:00Z</dcterms:created>
  <dcterms:modified xsi:type="dcterms:W3CDTF">2023-05-17T13:21:00Z</dcterms:modified>
</cp:coreProperties>
</file>