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01364" w14:textId="77777777" w:rsidR="00CE2D62" w:rsidRDefault="00E622F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Önkormányzata Képviselő-testületének .../.... (...) önkormányzati rendelete</w:t>
      </w:r>
    </w:p>
    <w:p w14:paraId="3894AD6F" w14:textId="77777777" w:rsidR="00CE2D62" w:rsidRDefault="00E622F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az Önkormányzat 2022. évi zárszámadásáról</w:t>
      </w:r>
    </w:p>
    <w:p w14:paraId="3ACE4774" w14:textId="77777777" w:rsidR="00CE2D62" w:rsidRDefault="00E622F0">
      <w:pPr>
        <w:pStyle w:val="Szvegtrzs"/>
        <w:spacing w:before="220" w:after="0" w:line="240" w:lineRule="auto"/>
        <w:jc w:val="both"/>
      </w:pPr>
      <w:r>
        <w:t xml:space="preserve">Fót Város Önkormányzat Képviselő-testülete az Alaptörvény 32. cikk (2) bekezdésében kapott felhatalmazás alapján, az </w:t>
      </w:r>
      <w:r>
        <w:t>Alaptörvény 32. cikk (1) bekezdésének f) pontjában meghatározott feladatkörében eljárva alapján a következőket rendeli el.</w:t>
      </w:r>
    </w:p>
    <w:p w14:paraId="1697F599" w14:textId="77777777" w:rsidR="00CE2D62" w:rsidRDefault="00E622F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rendelet hatálya</w:t>
      </w:r>
    </w:p>
    <w:p w14:paraId="5EB5BADC" w14:textId="77777777" w:rsidR="00CE2D62" w:rsidRDefault="00E622F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CCE6050" w14:textId="77777777" w:rsidR="00CE2D62" w:rsidRDefault="00E622F0">
      <w:pPr>
        <w:pStyle w:val="Szvegtrzs"/>
        <w:spacing w:after="0" w:line="240" w:lineRule="auto"/>
        <w:jc w:val="both"/>
      </w:pPr>
      <w:r>
        <w:t>A rendelet hatálya kiterjed Fót Város Önkormányzatára, valamint az önkormányzat által irányított költségve</w:t>
      </w:r>
      <w:r>
        <w:t>tési szervekre.</w:t>
      </w:r>
    </w:p>
    <w:p w14:paraId="1451C777" w14:textId="77777777" w:rsidR="00CE2D62" w:rsidRDefault="00E622F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Az Önkormányzat és költségvetési szervei 2022. évi költségvetésének teljesítése</w:t>
      </w:r>
    </w:p>
    <w:p w14:paraId="205DD103" w14:textId="77777777" w:rsidR="00CE2D62" w:rsidRDefault="00E622F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A281D15" w14:textId="77777777" w:rsidR="00CE2D62" w:rsidRDefault="00E622F0">
      <w:pPr>
        <w:pStyle w:val="Szvegtrzs"/>
        <w:spacing w:after="0" w:line="240" w:lineRule="auto"/>
        <w:jc w:val="both"/>
      </w:pPr>
      <w:r>
        <w:t>(1) Fót Város Önkormányzat Képviselő-testületének az Önkormányzat 2022. évi költségvetéséről szóló 6/2022. (II.25.) rendeletének végrehajtása (zárszámad</w:t>
      </w:r>
      <w:r>
        <w:t>ása) vonatkozásában az Önkormányzat</w:t>
      </w:r>
    </w:p>
    <w:p w14:paraId="7FF082EB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bevételi főösszege 11 100 237 527 forintban</w:t>
      </w:r>
    </w:p>
    <w:p w14:paraId="48DB7ED6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kiadási főösszege 6 979 892 581 forintban</w:t>
      </w:r>
    </w:p>
    <w:p w14:paraId="279DAF2F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költségvetési bevételei 7 957 952 745 forintban</w:t>
      </w:r>
    </w:p>
    <w:p w14:paraId="675676F0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költségvetési kiadásai 6 890 764 613 forintban</w:t>
      </w:r>
    </w:p>
    <w:p w14:paraId="7B1DBF5C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költségvetési egyenlege </w:t>
      </w:r>
      <w:r>
        <w:t>1 067 188 132 forintban</w:t>
      </w:r>
    </w:p>
    <w:p w14:paraId="3F431506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finanszírozási bevételei 3 142 284 782 forintban</w:t>
      </w:r>
    </w:p>
    <w:p w14:paraId="0B8A508A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finanszírozási kiadásai 89 127 968 forintban</w:t>
      </w:r>
    </w:p>
    <w:p w14:paraId="54406AF0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finanszírozási egyenlege 3 053 156 814 forintban</w:t>
      </w:r>
    </w:p>
    <w:p w14:paraId="46536ADB" w14:textId="77777777" w:rsidR="00CE2D62" w:rsidRDefault="00E622F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tárgyévi egyenlege (többlete) 4 120 344 946 forintban</w:t>
      </w:r>
    </w:p>
    <w:p w14:paraId="09371C18" w14:textId="77777777" w:rsidR="00CE2D62" w:rsidRDefault="00E622F0">
      <w:pPr>
        <w:pStyle w:val="Szvegtrzs"/>
        <w:spacing w:after="0" w:line="240" w:lineRule="auto"/>
      </w:pPr>
      <w:r>
        <w:t>kerül elfogadásra.</w:t>
      </w:r>
    </w:p>
    <w:p w14:paraId="223D719A" w14:textId="77777777" w:rsidR="00CE2D62" w:rsidRDefault="00E622F0">
      <w:pPr>
        <w:pStyle w:val="Szvegtrzs"/>
        <w:spacing w:before="240" w:after="0" w:line="240" w:lineRule="auto"/>
        <w:jc w:val="both"/>
      </w:pPr>
      <w:r>
        <w:t>(2) Az Önkormányzat a 2022. évi finanszírozási bevétele részben az előző évi pénzmaradvány igénybevételeként 3 049 926 019 forint teljesítés alapján kerül meghatározásra.</w:t>
      </w:r>
    </w:p>
    <w:p w14:paraId="2A3BF338" w14:textId="77777777" w:rsidR="00CE2D62" w:rsidRDefault="00E622F0">
      <w:pPr>
        <w:pStyle w:val="Szvegtrzs"/>
        <w:spacing w:before="240" w:after="0" w:line="240" w:lineRule="auto"/>
        <w:jc w:val="both"/>
      </w:pPr>
      <w:r>
        <w:t>(3) Az Önkormányzat 2022. évi pénzmaradványa 4 029 354 931 forintban, az általa irány</w:t>
      </w:r>
      <w:r>
        <w:t>ított költségvetési szervek maradványa 90 990 015 forintban kerül jóváhagyásra a rendelet 12. melléklete szerint.</w:t>
      </w:r>
    </w:p>
    <w:p w14:paraId="58EE6FC1" w14:textId="77777777" w:rsidR="00CE2D62" w:rsidRDefault="00E622F0">
      <w:pPr>
        <w:pStyle w:val="Szvegtrzs"/>
        <w:spacing w:before="240" w:after="0" w:line="240" w:lineRule="auto"/>
        <w:jc w:val="both"/>
      </w:pPr>
      <w:r>
        <w:t xml:space="preserve">(4) Az intézmények bizonylattal alátámasztott, kötelezettséggel és feladattal terhelt maradványai felülvizsgálatra kerültek. A maradvány </w:t>
      </w:r>
      <w:proofErr w:type="spellStart"/>
      <w:r>
        <w:t>előir</w:t>
      </w:r>
      <w:r>
        <w:t>ányzatosítása</w:t>
      </w:r>
      <w:proofErr w:type="spellEnd"/>
      <w:r>
        <w:t xml:space="preserve"> az Önkormányzat 2023. évi költségvetéséről szóló 8/2023. (II. 27.) önkormányzati rendelet módosítása útján történik.</w:t>
      </w:r>
    </w:p>
    <w:p w14:paraId="4E4212BC" w14:textId="77777777" w:rsidR="00CE2D62" w:rsidRDefault="00E622F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A költségvetés végrehajtásának részletezése</w:t>
      </w:r>
    </w:p>
    <w:p w14:paraId="57D5850C" w14:textId="77777777" w:rsidR="00CE2D62" w:rsidRDefault="00E622F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55DF387" w14:textId="77777777" w:rsidR="00CE2D62" w:rsidRDefault="00E622F0">
      <w:pPr>
        <w:pStyle w:val="Szvegtrzs"/>
        <w:spacing w:after="0" w:line="240" w:lineRule="auto"/>
        <w:jc w:val="both"/>
      </w:pPr>
      <w:r>
        <w:t>(1) Az Önkormányzat és költségvetési szervei bevételeinek, működési bevét</w:t>
      </w:r>
      <w:r>
        <w:t xml:space="preserve">eleinek, felhalmozási bevételeinek, finanszírozási bevételeinek kiemelt előirányzatok szerinti, valamint kiadásainak, </w:t>
      </w:r>
      <w:r>
        <w:lastRenderedPageBreak/>
        <w:t>működési kiadásainak, felhalmozási kiadásainak, finanszírozási kiadásainak kiemelt előirányzatok szerinti, illetve kötelező feladatok, önk</w:t>
      </w:r>
      <w:r>
        <w:t>ént vállalt feladatok, államigazgatási feladatok szerinti bontásban megjelenített teljesülése a rendelet 1. mellékletében foglalt részletezettséggel kerül elfogadásra.</w:t>
      </w:r>
    </w:p>
    <w:p w14:paraId="70545789" w14:textId="77777777" w:rsidR="00CE2D62" w:rsidRDefault="00E622F0">
      <w:pPr>
        <w:pStyle w:val="Szvegtrzs"/>
        <w:spacing w:before="240" w:after="0" w:line="240" w:lineRule="auto"/>
        <w:jc w:val="both"/>
      </w:pPr>
      <w:r>
        <w:t>(2) Az Önkormányzat működési és felhalmozási bevételeinek és kiadásainak mérlege a rende</w:t>
      </w:r>
      <w:r>
        <w:t>let 2. mellékletében foglalt részletezettséggel kerül elfogadásra.</w:t>
      </w:r>
    </w:p>
    <w:p w14:paraId="6EAF0646" w14:textId="77777777" w:rsidR="00CE2D62" w:rsidRDefault="00E622F0">
      <w:pPr>
        <w:pStyle w:val="Szvegtrzs"/>
        <w:spacing w:before="240" w:after="0" w:line="240" w:lineRule="auto"/>
        <w:jc w:val="both"/>
      </w:pPr>
      <w:r>
        <w:t>(3) Az Önkormányzat adósságot keletkeztető ügyletekből és kezességvállalásokból fennálló kötelezettségeinek alakulása a rendelet 3. mellékletében foglaltak szerint kerül elfogadásra.</w:t>
      </w:r>
    </w:p>
    <w:p w14:paraId="4B908DA9" w14:textId="77777777" w:rsidR="00CE2D62" w:rsidRDefault="00E622F0">
      <w:pPr>
        <w:pStyle w:val="Szvegtrzs"/>
        <w:spacing w:before="240" w:after="0" w:line="240" w:lineRule="auto"/>
        <w:jc w:val="both"/>
      </w:pPr>
      <w:r>
        <w:t>(4) Az</w:t>
      </w:r>
      <w:r>
        <w:t xml:space="preserve"> Önkormányzat saját bevételei részletezésének alakulása az adósságot keletkeztető ügyletből származó tárgyévi fizetési kötelezettség megállapításához a rendelet 4. mellékletében foglaltak szerint kerül elfogadásra.</w:t>
      </w:r>
    </w:p>
    <w:p w14:paraId="03976B55" w14:textId="77777777" w:rsidR="00CE2D62" w:rsidRDefault="00E622F0">
      <w:pPr>
        <w:pStyle w:val="Szvegtrzs"/>
        <w:spacing w:before="240" w:after="0" w:line="240" w:lineRule="auto"/>
        <w:jc w:val="both"/>
      </w:pPr>
      <w:r>
        <w:t>(5) Az Önkormányzat 2022. évi adósságot k</w:t>
      </w:r>
      <w:r>
        <w:t>eletkeztető fejlesztési céljainak alakulása a rendelet 5. mellékletében foglaltak szerint kerül elfogadásra.</w:t>
      </w:r>
    </w:p>
    <w:p w14:paraId="62FD54AC" w14:textId="77777777" w:rsidR="00CE2D62" w:rsidRDefault="00E622F0">
      <w:pPr>
        <w:pStyle w:val="Szvegtrzs"/>
        <w:spacing w:before="240" w:after="0" w:line="240" w:lineRule="auto"/>
        <w:jc w:val="both"/>
      </w:pPr>
      <w:r>
        <w:t>(6) Az Önkormányzat beruházásokkal kapcsolatos felhalmozási kiadásainak teljesülése célok és feladatok szerint részletezve a rendelet 6. mellékleté</w:t>
      </w:r>
      <w:r>
        <w:t>ben foglaltak szerint kerül elfogadásra.</w:t>
      </w:r>
    </w:p>
    <w:p w14:paraId="2BA63E8D" w14:textId="77777777" w:rsidR="00CE2D62" w:rsidRDefault="00E622F0">
      <w:pPr>
        <w:pStyle w:val="Szvegtrzs"/>
        <w:spacing w:before="240" w:after="0" w:line="240" w:lineRule="auto"/>
        <w:jc w:val="both"/>
      </w:pPr>
      <w:r>
        <w:t>(7) Az Önkormányzat felújításokkal kapcsolatos felhalmozási kiadásainak teljesülése célok és feladatok szerint részletezve a rendelet 7. mellékletében foglaltak szerint kerül elfogadásra.</w:t>
      </w:r>
    </w:p>
    <w:p w14:paraId="23BA6890" w14:textId="77777777" w:rsidR="00CE2D62" w:rsidRDefault="00E622F0">
      <w:pPr>
        <w:pStyle w:val="Szvegtrzs"/>
        <w:spacing w:before="240" w:after="0" w:line="240" w:lineRule="auto"/>
        <w:jc w:val="both"/>
      </w:pPr>
      <w:r>
        <w:t>(8) Az Önkormányzat EU-s tá</w:t>
      </w:r>
      <w:r>
        <w:t>mogatással megvalósuló programok és projektek, valamint az önkormányzaton kívül megvalósuló projektekhez való hozzájárulásának teljesülése a rendelet 8. mellékletében foglaltak szerint kerül elfogadásra.</w:t>
      </w:r>
    </w:p>
    <w:p w14:paraId="414A1EC6" w14:textId="77777777" w:rsidR="00CE2D62" w:rsidRDefault="00E622F0">
      <w:pPr>
        <w:pStyle w:val="Szvegtrzs"/>
        <w:spacing w:before="240" w:after="0" w:line="240" w:lineRule="auto"/>
        <w:jc w:val="both"/>
      </w:pPr>
      <w:r>
        <w:t>(9) Az (1) bekezdésben megállapított bevételek és ki</w:t>
      </w:r>
      <w:r>
        <w:t xml:space="preserve">adások teljesülése Önkormányzati, Közös Hivatali, továbbá költségvetési </w:t>
      </w:r>
      <w:proofErr w:type="spellStart"/>
      <w:r>
        <w:t>szervenkénti</w:t>
      </w:r>
      <w:proofErr w:type="spellEnd"/>
      <w:r>
        <w:t xml:space="preserve"> bontásban, az éves (engedélyezett) létszám tényadatai és a közfoglalkoztatottak létszáma költségvetési szervenként, feladatonként a rendelet 9. mellékletében foglalt részl</w:t>
      </w:r>
      <w:r>
        <w:t>etezettséggel kerül elfogadásra.</w:t>
      </w:r>
    </w:p>
    <w:p w14:paraId="538B7030" w14:textId="77777777" w:rsidR="00CE2D62" w:rsidRDefault="00E622F0">
      <w:pPr>
        <w:pStyle w:val="Szvegtrzs"/>
        <w:spacing w:before="240" w:after="0" w:line="240" w:lineRule="auto"/>
        <w:jc w:val="both"/>
      </w:pPr>
      <w:r>
        <w:t>(10) Az Önkormányzat egyéb működési célú támogatásokkal kapcsolatos kiadásainak teljesülése a rendelet 10. mellékletében foglaltak szerint elfogadásra.</w:t>
      </w:r>
    </w:p>
    <w:p w14:paraId="275BCE9C" w14:textId="77777777" w:rsidR="00CE2D62" w:rsidRDefault="00E622F0">
      <w:pPr>
        <w:pStyle w:val="Szvegtrzs"/>
        <w:spacing w:before="240" w:after="0" w:line="240" w:lineRule="auto"/>
        <w:jc w:val="both"/>
      </w:pPr>
      <w:r>
        <w:t>(11) Az Önkormányzat egyéb felhalmozási célú támogatásokkal kapcsolatos</w:t>
      </w:r>
      <w:r>
        <w:t xml:space="preserve"> kiadásainak teljesülése a rendelet 11. mellékletében foglaltak szerint kerül elfogadásra.</w:t>
      </w:r>
    </w:p>
    <w:p w14:paraId="0812031A" w14:textId="77777777" w:rsidR="00CE2D62" w:rsidRDefault="00E622F0">
      <w:pPr>
        <w:pStyle w:val="Szvegtrzs"/>
        <w:spacing w:before="240" w:after="0" w:line="240" w:lineRule="auto"/>
        <w:jc w:val="both"/>
      </w:pPr>
      <w:r>
        <w:t>(12) Az Önkormányzat és az általa irányított költségvetési szervek maradványának alakulása a rendelet 12. mellékletében foglaltak szerint kerül elfogadásra.</w:t>
      </w:r>
    </w:p>
    <w:p w14:paraId="360DBA69" w14:textId="77777777" w:rsidR="00CE2D62" w:rsidRDefault="00E622F0">
      <w:pPr>
        <w:pStyle w:val="Szvegtrzs"/>
        <w:spacing w:before="240" w:after="0" w:line="240" w:lineRule="auto"/>
        <w:jc w:val="both"/>
      </w:pPr>
      <w:r>
        <w:t xml:space="preserve">(13) Az </w:t>
      </w:r>
      <w:r>
        <w:t>Önkormányzat 2022. évi zárszámadásának pénzügyi mérlege a rendelet 13. mellékletében foglaltak szerint kerül elfogadásra.</w:t>
      </w:r>
    </w:p>
    <w:p w14:paraId="47B5304D" w14:textId="77777777" w:rsidR="00CE2D62" w:rsidRDefault="00E622F0">
      <w:pPr>
        <w:pStyle w:val="Szvegtrzs"/>
        <w:spacing w:before="240" w:after="0" w:line="240" w:lineRule="auto"/>
        <w:jc w:val="both"/>
      </w:pPr>
      <w:r>
        <w:t xml:space="preserve">(14) Az Önkormányzat többéves kihatással járó döntéseiből származó kötelezettségeinek alakulása célok szerinti, évenkénti bontásban a </w:t>
      </w:r>
      <w:r>
        <w:t>rendelet 14. mellékletében foglaltak szerint kerül elfogadásra.</w:t>
      </w:r>
    </w:p>
    <w:p w14:paraId="0D0AD1DE" w14:textId="77777777" w:rsidR="00CE2D62" w:rsidRDefault="00E622F0">
      <w:pPr>
        <w:pStyle w:val="Szvegtrzs"/>
        <w:spacing w:before="240" w:after="0" w:line="240" w:lineRule="auto"/>
        <w:jc w:val="both"/>
      </w:pPr>
      <w:r>
        <w:t>(15) Az Önkormányzat által nyújtott hitelek és kölcsönök alakulása lejárat, és eszközök szerinti bontásban a rendelet 15. mellékletében foglaltak szerint kerül elfogadásra.</w:t>
      </w:r>
    </w:p>
    <w:p w14:paraId="7321E798" w14:textId="77777777" w:rsidR="00CE2D62" w:rsidRDefault="00E622F0">
      <w:pPr>
        <w:pStyle w:val="Szvegtrzs"/>
        <w:spacing w:before="240" w:after="0" w:line="240" w:lineRule="auto"/>
        <w:jc w:val="both"/>
      </w:pPr>
      <w:r>
        <w:lastRenderedPageBreak/>
        <w:t>(16) Az Önkormányza</w:t>
      </w:r>
      <w:r>
        <w:t>t adósság állományának alakulása lejárat, eszközök, bel- és külföldi hitelezők szerinti bontásban a rendelet 16. mellékletében foglaltak szerint kerül elfogadásra.</w:t>
      </w:r>
    </w:p>
    <w:p w14:paraId="76BEAA07" w14:textId="77777777" w:rsidR="00CE2D62" w:rsidRDefault="00E622F0">
      <w:pPr>
        <w:pStyle w:val="Szvegtrzs"/>
        <w:spacing w:before="240" w:after="0" w:line="240" w:lineRule="auto"/>
        <w:jc w:val="both"/>
      </w:pPr>
      <w:r>
        <w:t xml:space="preserve">(17) Az Önkormányzat által adott közvetett támogatások teljesülése a rendelet 17. </w:t>
      </w:r>
      <w:r>
        <w:t>mellékletében foglaltak szerint kerül elfogadásra.</w:t>
      </w:r>
    </w:p>
    <w:p w14:paraId="0B8DB978" w14:textId="77777777" w:rsidR="00CE2D62" w:rsidRDefault="00E622F0">
      <w:pPr>
        <w:pStyle w:val="Szvegtrzs"/>
        <w:spacing w:before="240" w:after="0" w:line="240" w:lineRule="auto"/>
        <w:jc w:val="both"/>
      </w:pPr>
      <w:r>
        <w:t>(18) Az Önkormányzat vagyonkimutatása a rendelet 18. mellékletében foglaltak szerint kerül elfogadásra.</w:t>
      </w:r>
    </w:p>
    <w:p w14:paraId="5710EBDC" w14:textId="77777777" w:rsidR="00CE2D62" w:rsidRDefault="00E622F0">
      <w:pPr>
        <w:pStyle w:val="Szvegtrzs"/>
        <w:spacing w:before="240" w:after="0" w:line="240" w:lineRule="auto"/>
        <w:jc w:val="both"/>
      </w:pPr>
      <w:r>
        <w:t>(19) Az Önkormányzat 2022. évi konszolidált mérlege a rendelet 19. mellékletében foglaltak szerint ke</w:t>
      </w:r>
      <w:r>
        <w:t>rül elfogadásra.</w:t>
      </w:r>
    </w:p>
    <w:p w14:paraId="3F354AC3" w14:textId="77777777" w:rsidR="00CE2D62" w:rsidRDefault="00E622F0">
      <w:pPr>
        <w:pStyle w:val="Szvegtrzs"/>
        <w:spacing w:before="240" w:after="0" w:line="240" w:lineRule="auto"/>
        <w:jc w:val="both"/>
      </w:pPr>
      <w:r>
        <w:t>(20) Az Önkormányzat 2022. évi konszolidált eredménykimutatása a rendelet 20. mellékletében foglaltak szerint kerül elfogadásra.</w:t>
      </w:r>
    </w:p>
    <w:p w14:paraId="7A81EDA2" w14:textId="77777777" w:rsidR="00CE2D62" w:rsidRDefault="00E622F0">
      <w:pPr>
        <w:pStyle w:val="Szvegtrzs"/>
        <w:spacing w:before="240" w:after="0" w:line="240" w:lineRule="auto"/>
        <w:jc w:val="both"/>
      </w:pPr>
      <w:r>
        <w:t xml:space="preserve">(21) Az Önkormányzat bevételeinek és kiadásainak kormányzati funkciók szerinti bontása a rendelet 21. </w:t>
      </w:r>
      <w:r>
        <w:t>mellékletében foglaltak szerint kerül elfogadásra.</w:t>
      </w:r>
    </w:p>
    <w:p w14:paraId="6586550A" w14:textId="77777777" w:rsidR="00CE2D62" w:rsidRDefault="00E622F0">
      <w:pPr>
        <w:pStyle w:val="Szvegtrzs"/>
        <w:spacing w:before="240" w:after="0" w:line="240" w:lineRule="auto"/>
        <w:jc w:val="both"/>
      </w:pPr>
      <w:r>
        <w:t>(22) Az Önkormányzat vonatkozásában a pénzeszközök változásának levezetése a rendelet 22. mellékletében foglaltak szerint kerül elfogadásra.</w:t>
      </w:r>
    </w:p>
    <w:p w14:paraId="6D793DC4" w14:textId="77777777" w:rsidR="00CE2D62" w:rsidRDefault="00E622F0">
      <w:pPr>
        <w:pStyle w:val="Szvegtrzs"/>
        <w:spacing w:before="240" w:after="0" w:line="240" w:lineRule="auto"/>
        <w:jc w:val="both"/>
      </w:pPr>
      <w:r>
        <w:t>(23) Az Önkormányzat tulajdonában álló gazdálkodó szervezetek mű</w:t>
      </w:r>
      <w:r>
        <w:t>ködéséből származó kötelezettségek és részesedések alakulása a rendelet 23. mellékletében foglaltak szerint kerül elfogadásra.</w:t>
      </w:r>
    </w:p>
    <w:p w14:paraId="5F437FF0" w14:textId="77777777" w:rsidR="00CE2D62" w:rsidRDefault="00E622F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Záró rendelkezések</w:t>
      </w:r>
    </w:p>
    <w:p w14:paraId="3B8FFE38" w14:textId="77777777" w:rsidR="00CE2D62" w:rsidRDefault="00E622F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1E1870A1" w14:textId="77777777" w:rsidR="00CE2D62" w:rsidRDefault="00E622F0">
      <w:pPr>
        <w:pStyle w:val="Szvegtrzs"/>
        <w:spacing w:after="0" w:line="240" w:lineRule="auto"/>
        <w:jc w:val="both"/>
      </w:pPr>
      <w:r>
        <w:t>Hatályát veszti az Önkormányzat 2021. évi költségvetéséről szóló 2/2021 (II.24.) önkormányzati rendele</w:t>
      </w:r>
      <w:r>
        <w:t>t.</w:t>
      </w:r>
    </w:p>
    <w:p w14:paraId="2AA59280" w14:textId="77777777" w:rsidR="00CE2D62" w:rsidRDefault="00E622F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2CF21351" w14:textId="77777777" w:rsidR="00CE2D62" w:rsidRDefault="00E622F0">
      <w:pPr>
        <w:pStyle w:val="Szvegtrzs"/>
        <w:spacing w:after="0" w:line="240" w:lineRule="auto"/>
        <w:jc w:val="both"/>
      </w:pPr>
      <w:r>
        <w:t>Hatályát veszti az Önkormányzat 2021. évi zárszámadásáról szóló 12/2022. (V. 27.) önkormányzati rendelet.</w:t>
      </w:r>
    </w:p>
    <w:p w14:paraId="5DDBC398" w14:textId="77777777" w:rsidR="00CE2D62" w:rsidRDefault="00E622F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1CDEB626" w14:textId="77777777" w:rsidR="00E622F0" w:rsidRDefault="00E622F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0FBC9347" w14:textId="77777777" w:rsidR="00E622F0" w:rsidRDefault="00E622F0">
      <w:pPr>
        <w:pStyle w:val="Szvegtrzs"/>
        <w:spacing w:after="0" w:line="240" w:lineRule="auto"/>
        <w:jc w:val="both"/>
      </w:pPr>
    </w:p>
    <w:p w14:paraId="506AB5BA" w14:textId="77777777" w:rsidR="00E622F0" w:rsidRDefault="00E622F0" w:rsidP="00E622F0">
      <w:pPr>
        <w:pStyle w:val="Szvegtrzs"/>
        <w:spacing w:after="0" w:line="240" w:lineRule="auto"/>
        <w:jc w:val="both"/>
      </w:pPr>
      <w:r>
        <w:t>Fót, 2023. május</w:t>
      </w:r>
    </w:p>
    <w:p w14:paraId="28CA7D7C" w14:textId="77777777" w:rsidR="00E622F0" w:rsidRDefault="00E622F0" w:rsidP="00E622F0">
      <w:pPr>
        <w:pStyle w:val="Szvegtrzs"/>
        <w:spacing w:after="0" w:line="240" w:lineRule="auto"/>
        <w:jc w:val="both"/>
      </w:pPr>
    </w:p>
    <w:p w14:paraId="7B3CBA83" w14:textId="77777777" w:rsidR="00E622F0" w:rsidRDefault="00E622F0" w:rsidP="00E622F0">
      <w:pPr>
        <w:pStyle w:val="Szvegtrzs"/>
        <w:spacing w:after="0" w:line="240" w:lineRule="auto"/>
        <w:jc w:val="both"/>
      </w:pPr>
    </w:p>
    <w:p w14:paraId="63CC23D5" w14:textId="77777777" w:rsidR="00E622F0" w:rsidRDefault="00E622F0" w:rsidP="00E622F0">
      <w:pPr>
        <w:jc w:val="both"/>
      </w:pPr>
      <w:r>
        <w:t xml:space="preserve">                     Dr. Vass György</w:t>
      </w:r>
      <w:r>
        <w:tab/>
      </w:r>
      <w:r>
        <w:tab/>
        <w:t xml:space="preserve">                                Dr. Mihályi Zsolt Apor</w:t>
      </w:r>
    </w:p>
    <w:p w14:paraId="2987801E" w14:textId="77777777" w:rsidR="00E622F0" w:rsidRDefault="00E622F0" w:rsidP="00E622F0">
      <w:pPr>
        <w:jc w:val="both"/>
      </w:pPr>
      <w:r>
        <w:t xml:space="preserve">                       polgármester                           </w:t>
      </w:r>
      <w:r>
        <w:tab/>
      </w:r>
      <w:r>
        <w:tab/>
        <w:t xml:space="preserve">                      jegyző</w:t>
      </w:r>
    </w:p>
    <w:p w14:paraId="52EB8EC3" w14:textId="26FE9591" w:rsidR="00CE2D62" w:rsidRDefault="00E622F0">
      <w:pPr>
        <w:pStyle w:val="Szvegtrzs"/>
        <w:spacing w:after="0" w:line="240" w:lineRule="auto"/>
        <w:jc w:val="both"/>
      </w:pPr>
      <w:r>
        <w:br w:type="page"/>
      </w:r>
    </w:p>
    <w:p w14:paraId="31D0A1F0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2BE13886" w14:textId="2814C4BE" w:rsidR="00CE2D62" w:rsidRDefault="00E622F0">
      <w:pPr>
        <w:pStyle w:val="Szvegtrzs"/>
        <w:spacing w:line="240" w:lineRule="auto"/>
        <w:jc w:val="both"/>
      </w:pPr>
      <w:r>
        <w:t>(A melléklet s</w:t>
      </w:r>
      <w:r>
        <w:t xml:space="preserve">zövegét a(z) </w:t>
      </w:r>
      <w:proofErr w:type="gramStart"/>
      <w:r>
        <w:t>Z_01.sz.mell..</w:t>
      </w:r>
      <w:proofErr w:type="gramEnd"/>
      <w:r>
        <w:t>pdf elnevezésű fájl tartalmazza.)</w:t>
      </w:r>
    </w:p>
    <w:p w14:paraId="7A423954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99E44C0" w14:textId="3FCC7A20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Z_02.sz.mell..</w:t>
      </w:r>
      <w:proofErr w:type="gramEnd"/>
      <w:r>
        <w:t>pdf elnevezésű fájl tartalmazza.)</w:t>
      </w:r>
    </w:p>
    <w:p w14:paraId="27C04FB2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</w:t>
      </w:r>
      <w:r>
        <w:rPr>
          <w:i/>
          <w:iCs/>
          <w:u w:val="single"/>
        </w:rPr>
        <w:t>i rendelethez</w:t>
      </w:r>
    </w:p>
    <w:p w14:paraId="17BE2041" w14:textId="2275F3F2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Z_03.sz.mell..</w:t>
      </w:r>
      <w:proofErr w:type="gramEnd"/>
      <w:r>
        <w:t>pdf elnevezésű fájl tartalmazza.)</w:t>
      </w:r>
    </w:p>
    <w:p w14:paraId="73E8271D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2C318B02" w14:textId="221C47FC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Z_04.sz.mell..</w:t>
      </w:r>
      <w:proofErr w:type="gramEnd"/>
      <w:r>
        <w:t>pdf elnevezésű fájl tartalmazza.)</w:t>
      </w:r>
    </w:p>
    <w:p w14:paraId="03AE8ECB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 az .../</w:t>
      </w:r>
      <w:proofErr w:type="gramStart"/>
      <w:r>
        <w:rPr>
          <w:i/>
          <w:iCs/>
          <w:u w:val="single"/>
        </w:rPr>
        <w:t xml:space="preserve">... </w:t>
      </w:r>
      <w:r>
        <w:rPr>
          <w:i/>
          <w:iCs/>
          <w:u w:val="single"/>
        </w:rPr>
        <w:t>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AA8A4A9" w14:textId="32024373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Z_05.sz.mell..</w:t>
      </w:r>
      <w:proofErr w:type="gramEnd"/>
      <w:r>
        <w:t>pdf elnevezésű fájl tartalmazza.)</w:t>
      </w:r>
    </w:p>
    <w:p w14:paraId="12C1D9F7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31D381CB" w14:textId="1BE24F66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Z_06.sz.mell..</w:t>
      </w:r>
      <w:proofErr w:type="gramEnd"/>
      <w:r>
        <w:t xml:space="preserve">pdf elnevezésű fájl </w:t>
      </w:r>
      <w:r>
        <w:t>tartalmazza.)</w:t>
      </w:r>
    </w:p>
    <w:p w14:paraId="1A2710E8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67C044AF" w14:textId="540CAD82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Z_07.sz.mell..</w:t>
      </w:r>
      <w:proofErr w:type="gramEnd"/>
      <w:r>
        <w:t>pdf elnevezésű fájl tartalmazza.)</w:t>
      </w:r>
    </w:p>
    <w:p w14:paraId="5617D473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6B3E28AD" w14:textId="05692993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Z_08.s</w:t>
      </w:r>
      <w:r>
        <w:t>z.mell..</w:t>
      </w:r>
      <w:proofErr w:type="gramEnd"/>
      <w:r>
        <w:t>pdf elnevezésű fájl tartalmazza.)</w:t>
      </w:r>
    </w:p>
    <w:p w14:paraId="4AAB5A13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2AAB7407" w14:textId="2E6C9B9C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Z_09.sz.mell..</w:t>
      </w:r>
      <w:proofErr w:type="gramEnd"/>
      <w:r>
        <w:t>pdf elnevezésű fájl tartalmazza.)</w:t>
      </w:r>
    </w:p>
    <w:p w14:paraId="0E8F0451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1FA54DC0" w14:textId="179A73C9" w:rsidR="00CE2D62" w:rsidRDefault="00E622F0">
      <w:pPr>
        <w:pStyle w:val="Szvegtrzs"/>
        <w:spacing w:line="240" w:lineRule="auto"/>
        <w:jc w:val="both"/>
      </w:pPr>
      <w:r>
        <w:t>(A m</w:t>
      </w:r>
      <w:r>
        <w:t xml:space="preserve">elléklet szövegét a(z) </w:t>
      </w:r>
      <w:proofErr w:type="gramStart"/>
      <w:r>
        <w:t>Z_10.sz.mell..</w:t>
      </w:r>
      <w:proofErr w:type="gramEnd"/>
      <w:r>
        <w:t>pdf elnevezésű fájl tartalmazza.)</w:t>
      </w:r>
    </w:p>
    <w:p w14:paraId="23A48CAD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7AB59F16" w14:textId="1B589DC5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Z_11.sz.mell..</w:t>
      </w:r>
      <w:proofErr w:type="gramEnd"/>
      <w:r>
        <w:t>pdf elnevezésű fájl tartalmazza.)</w:t>
      </w:r>
    </w:p>
    <w:p w14:paraId="24A511D2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 xml:space="preserve">... </w:t>
      </w:r>
      <w:r>
        <w:rPr>
          <w:i/>
          <w:iCs/>
          <w:u w:val="single"/>
        </w:rPr>
        <w:t>.</w:t>
      </w:r>
      <w:proofErr w:type="gramEnd"/>
      <w:r>
        <w:rPr>
          <w:i/>
          <w:iCs/>
          <w:u w:val="single"/>
        </w:rPr>
        <w:t>) önkormányzati rendelethez</w:t>
      </w:r>
    </w:p>
    <w:p w14:paraId="6BA95E75" w14:textId="31A94770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Z_12.sz.mell..</w:t>
      </w:r>
      <w:proofErr w:type="gramEnd"/>
      <w:r>
        <w:t>pdf elnevezésű fájl tartalmazza.)</w:t>
      </w:r>
    </w:p>
    <w:p w14:paraId="5B999F0B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2F77629B" w14:textId="4626685B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Z_13.sz.mell..</w:t>
      </w:r>
      <w:proofErr w:type="gramEnd"/>
      <w:r>
        <w:t>pdf elnevezésű fájl tartalmazza.)</w:t>
      </w:r>
    </w:p>
    <w:p w14:paraId="120EA695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14. mell</w:t>
      </w:r>
      <w:r>
        <w:rPr>
          <w:i/>
          <w:iCs/>
          <w:u w:val="single"/>
        </w:rPr>
        <w:t>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719668A" w14:textId="4A7E4EA3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Z_14.sz.mell..</w:t>
      </w:r>
      <w:proofErr w:type="gramEnd"/>
      <w:r>
        <w:t>pdf elnevezésű fájl tartalmazza.)</w:t>
      </w:r>
    </w:p>
    <w:p w14:paraId="047F8FC2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2CBAADDD" w14:textId="6A9BAC69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Z_15.sz.mell..</w:t>
      </w:r>
      <w:proofErr w:type="gramEnd"/>
      <w:r>
        <w:t>pdf elnevezés</w:t>
      </w:r>
      <w:r>
        <w:t>ű fájl tartalmazza.)</w:t>
      </w:r>
    </w:p>
    <w:p w14:paraId="10ACCD75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052B0A2" w14:textId="7132393E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Z_16.sz.mell..</w:t>
      </w:r>
      <w:proofErr w:type="gramEnd"/>
      <w:r>
        <w:t>pdf elnevezésű fájl tartalmazza.)</w:t>
      </w:r>
    </w:p>
    <w:p w14:paraId="0F4F1A5C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68B2F74A" w14:textId="2ECAFE74" w:rsidR="00CE2D62" w:rsidRDefault="00E622F0">
      <w:pPr>
        <w:pStyle w:val="Szvegtrzs"/>
        <w:spacing w:line="240" w:lineRule="auto"/>
        <w:jc w:val="both"/>
      </w:pPr>
      <w:r>
        <w:t>(A melléklet szövegét a(</w:t>
      </w:r>
      <w:r>
        <w:t xml:space="preserve">z) </w:t>
      </w:r>
      <w:proofErr w:type="gramStart"/>
      <w:r>
        <w:t>Z_17.sz.mell..</w:t>
      </w:r>
      <w:proofErr w:type="gramEnd"/>
      <w:r>
        <w:t>pdf elnevezésű fájl tartalmazza.)</w:t>
      </w:r>
    </w:p>
    <w:p w14:paraId="34C5B0BE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1F1A4137" w14:textId="3C907697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Z_18.sz.mell..</w:t>
      </w:r>
      <w:proofErr w:type="gramEnd"/>
      <w:r>
        <w:t>pdf elnevezésű fájl tartalmazza.)</w:t>
      </w:r>
    </w:p>
    <w:p w14:paraId="4D44ACCD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</w:t>
      </w:r>
      <w:r>
        <w:rPr>
          <w:i/>
          <w:iCs/>
          <w:u w:val="single"/>
        </w:rPr>
        <w:t>ethez</w:t>
      </w:r>
    </w:p>
    <w:p w14:paraId="5EA61BCC" w14:textId="0D225F84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Z_19.sz.mell..</w:t>
      </w:r>
      <w:proofErr w:type="gramEnd"/>
      <w:r>
        <w:t>pdf elnevezésű fájl tartalmazza.)</w:t>
      </w:r>
    </w:p>
    <w:p w14:paraId="25854D75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05F94E02" w14:textId="7AB70A90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Z_20.sz.mell..</w:t>
      </w:r>
      <w:proofErr w:type="gramEnd"/>
      <w:r>
        <w:t>pdf elnevezésű fájl tartalmazza.)</w:t>
      </w:r>
    </w:p>
    <w:p w14:paraId="483267A9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0BF9C6E" w14:textId="5B1D3EAE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Z_21.sz.mell..</w:t>
      </w:r>
      <w:proofErr w:type="gramEnd"/>
      <w:r>
        <w:t>pdf elnevezésű fájl tartalmazza.)</w:t>
      </w:r>
    </w:p>
    <w:p w14:paraId="61E1003A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0FD289DD" w14:textId="0BFA8988" w:rsidR="00CE2D62" w:rsidRDefault="00E622F0">
      <w:pPr>
        <w:pStyle w:val="Szvegtrzs"/>
        <w:spacing w:line="240" w:lineRule="auto"/>
        <w:jc w:val="both"/>
      </w:pPr>
      <w:r>
        <w:t xml:space="preserve">(A melléklet szövegét a(z) </w:t>
      </w:r>
      <w:proofErr w:type="gramStart"/>
      <w:r>
        <w:t>Z_22.sz.mell..</w:t>
      </w:r>
      <w:proofErr w:type="gramEnd"/>
      <w:r>
        <w:t>pdf elnevezésű fájl tartalmazza.</w:t>
      </w:r>
      <w:r>
        <w:t>)</w:t>
      </w:r>
    </w:p>
    <w:p w14:paraId="1AFFA021" w14:textId="77777777" w:rsidR="00CE2D62" w:rsidRDefault="00E622F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14:paraId="5BAED858" w14:textId="77777777" w:rsidR="00CE2D62" w:rsidRDefault="00E622F0">
      <w:pPr>
        <w:pStyle w:val="Szvegtrzs"/>
        <w:spacing w:line="240" w:lineRule="auto"/>
        <w:jc w:val="both"/>
        <w:sectPr w:rsidR="00CE2D62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 xml:space="preserve">(A melléklet szövegét a(z) </w:t>
      </w:r>
      <w:proofErr w:type="gramStart"/>
      <w:r>
        <w:t>Z_23.sz.mell..</w:t>
      </w:r>
      <w:proofErr w:type="gramEnd"/>
      <w:r>
        <w:t>pdf elnevezésű fájl tartalmazza.)</w:t>
      </w:r>
    </w:p>
    <w:p w14:paraId="5DAE9750" w14:textId="77777777" w:rsidR="00CE2D62" w:rsidRDefault="00CE2D62">
      <w:pPr>
        <w:pStyle w:val="Szvegtrzs"/>
        <w:spacing w:after="0"/>
        <w:jc w:val="center"/>
      </w:pPr>
    </w:p>
    <w:p w14:paraId="0DEFAEC2" w14:textId="77777777" w:rsidR="00CE2D62" w:rsidRDefault="00E622F0">
      <w:pPr>
        <w:pStyle w:val="Szvegtrzs"/>
        <w:spacing w:after="159" w:line="240" w:lineRule="auto"/>
        <w:ind w:left="159" w:right="159"/>
        <w:jc w:val="center"/>
      </w:pPr>
      <w:r>
        <w:t>Általános indokolás</w:t>
      </w:r>
    </w:p>
    <w:p w14:paraId="3F100206" w14:textId="77777777" w:rsidR="00CE2D62" w:rsidRDefault="00E622F0">
      <w:pPr>
        <w:pStyle w:val="Szvegtrzs"/>
        <w:spacing w:line="240" w:lineRule="auto"/>
        <w:jc w:val="both"/>
      </w:pPr>
      <w:r>
        <w:t xml:space="preserve">Az államháztartásról szóló 2011. évi </w:t>
      </w:r>
      <w:r>
        <w:t>CXCV törvény (a továbbiakban: Áht.) 87. §-a szerint a vagyonról és a költségvetés végrehajtásáról a számviteli jogszabályok szerinti éves költségvetési beszámolót, valamint az éves költségvetési beszámolók alapján évente, az elfogadott költségvetéssel össz</w:t>
      </w:r>
      <w:r>
        <w:t>ehasonlítható módon, az év utolsó napján érvényes szervezeti és besorolási rendnek megfelelően zárszámadást kell készíteni.</w:t>
      </w:r>
    </w:p>
    <w:p w14:paraId="642A66D6" w14:textId="77777777" w:rsidR="00CE2D62" w:rsidRDefault="00E622F0">
      <w:pPr>
        <w:pStyle w:val="Szvegtrzs"/>
        <w:spacing w:line="240" w:lineRule="auto"/>
        <w:jc w:val="both"/>
      </w:pPr>
      <w:r>
        <w:t> </w:t>
      </w:r>
    </w:p>
    <w:p w14:paraId="49B80498" w14:textId="77777777" w:rsidR="00CE2D62" w:rsidRDefault="00E622F0">
      <w:pPr>
        <w:pStyle w:val="Szvegtrzs"/>
        <w:spacing w:line="240" w:lineRule="auto"/>
        <w:jc w:val="both"/>
      </w:pPr>
      <w:r>
        <w:t>Az Áht. 91. § (1) bekezdése előírja, hogy a zárszámadási rendelet tervezetét a jegyző készíti elő és a polgármester terjeszti a Ké</w:t>
      </w:r>
      <w:r>
        <w:t>pviselő-testület elé úgy, hogy az a Képviselő-testület elé terjesztését követő harminc napon belül, de legkésőbb a költségvetési évet követő ötödik hónap utolsó napjáig, azaz 2023. május 31-ig hatályba lépjen.</w:t>
      </w:r>
    </w:p>
    <w:p w14:paraId="339527CA" w14:textId="77777777" w:rsidR="00CE2D62" w:rsidRDefault="00E622F0">
      <w:pPr>
        <w:pStyle w:val="Szvegtrzs"/>
        <w:spacing w:line="240" w:lineRule="auto"/>
        <w:jc w:val="both"/>
      </w:pPr>
      <w:r>
        <w:t> </w:t>
      </w:r>
    </w:p>
    <w:p w14:paraId="7C2451C9" w14:textId="77777777" w:rsidR="00CE2D62" w:rsidRDefault="00E622F0">
      <w:pPr>
        <w:pStyle w:val="Szvegtrzs"/>
        <w:spacing w:line="240" w:lineRule="auto"/>
        <w:jc w:val="both"/>
      </w:pPr>
      <w:r>
        <w:t>A jogalkotásról szóló 2010. évi CXXX. törvén</w:t>
      </w:r>
      <w:r>
        <w:t>y 17. §-a rendelkezik a rendelet előzetes hatásvizsgálatának szükségességéről.</w:t>
      </w:r>
    </w:p>
    <w:p w14:paraId="18629152" w14:textId="77777777" w:rsidR="00CE2D62" w:rsidRDefault="00E622F0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186DAFAA" w14:textId="77777777" w:rsidR="00CE2D62" w:rsidRDefault="00E622F0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42F8BB10" w14:textId="77777777" w:rsidR="00CE2D62" w:rsidRDefault="00E622F0">
      <w:pPr>
        <w:pStyle w:val="Szvegtrzs"/>
        <w:spacing w:line="240" w:lineRule="auto"/>
        <w:jc w:val="both"/>
      </w:pPr>
      <w:r>
        <w:t>A Rendelet személyi hatályát határozza meg.</w:t>
      </w:r>
    </w:p>
    <w:p w14:paraId="5B2D3864" w14:textId="77777777" w:rsidR="00CE2D62" w:rsidRDefault="00E622F0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70D93D86" w14:textId="77777777" w:rsidR="00CE2D62" w:rsidRDefault="00E622F0">
      <w:pPr>
        <w:pStyle w:val="Szvegtrzs"/>
        <w:spacing w:line="240" w:lineRule="auto"/>
        <w:jc w:val="both"/>
      </w:pPr>
      <w:r>
        <w:t xml:space="preserve">Az Önkormányzat és költségvetési szervei 2022. évi költségvetésének </w:t>
      </w:r>
      <w:r>
        <w:t>teljesítési főösszegeit állapítja meg, valamint az Áht. 86 § (5) bekezdése figyelembevételével az Önkormányzat maradványának megállapításáról, és az Önkormányzat által irányított költségvetési szervek maradványának felhasználásáról rendelkezik.</w:t>
      </w:r>
    </w:p>
    <w:p w14:paraId="591A3EC8" w14:textId="77777777" w:rsidR="00CE2D62" w:rsidRDefault="00E622F0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5EE7574B" w14:textId="77777777" w:rsidR="00CE2D62" w:rsidRDefault="00E622F0">
      <w:pPr>
        <w:pStyle w:val="Szvegtrzs"/>
        <w:spacing w:line="240" w:lineRule="auto"/>
        <w:jc w:val="both"/>
      </w:pPr>
      <w:r>
        <w:t>A költségvetés végrehajtásának részletezéséről, a rendelet mellékleteiről rendelkezik.</w:t>
      </w:r>
    </w:p>
    <w:p w14:paraId="6C0CD3E0" w14:textId="77777777" w:rsidR="00CE2D62" w:rsidRDefault="00E622F0">
      <w:pPr>
        <w:spacing w:before="159" w:after="79"/>
        <w:ind w:left="159" w:right="159"/>
        <w:jc w:val="center"/>
        <w:rPr>
          <w:b/>
          <w:bCs/>
        </w:rPr>
      </w:pPr>
      <w:bookmarkStart w:id="0" w:name="_Hlk134698758"/>
      <w:r>
        <w:rPr>
          <w:b/>
          <w:bCs/>
        </w:rPr>
        <w:t xml:space="preserve">A 4. §-hoz és az 5. §-hoz </w:t>
      </w:r>
    </w:p>
    <w:p w14:paraId="43292D57" w14:textId="77777777" w:rsidR="00CE2D62" w:rsidRDefault="00E622F0" w:rsidP="00E622F0">
      <w:pPr>
        <w:pStyle w:val="Szvegtrzs"/>
        <w:spacing w:before="159" w:after="159" w:line="240" w:lineRule="auto"/>
        <w:ind w:right="159"/>
        <w:jc w:val="both"/>
      </w:pPr>
      <w:r>
        <w:t>A korábbi években elfogadott költségvetési tárgyú rendeletek deregulációja indokolt, ezért ezek a rendeletek az Önkormányzat 2022. évi zárszá</w:t>
      </w:r>
      <w:r>
        <w:t>madását tartalmazó jogszabály elfogadásával kerülnek hatályon kívül.</w:t>
      </w:r>
    </w:p>
    <w:p w14:paraId="1DBD2AEA" w14:textId="77777777" w:rsidR="00CE2D62" w:rsidRDefault="00E622F0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6. §-hoz </w:t>
      </w:r>
    </w:p>
    <w:p w14:paraId="7D241158" w14:textId="77777777" w:rsidR="00CE2D62" w:rsidRDefault="00E622F0">
      <w:pPr>
        <w:pStyle w:val="Szvegtrzs"/>
        <w:spacing w:line="240" w:lineRule="auto"/>
        <w:jc w:val="both"/>
      </w:pPr>
      <w:r>
        <w:t>A rendelet hatályba lépéséről rendelkezik.</w:t>
      </w:r>
      <w:bookmarkEnd w:id="0"/>
    </w:p>
    <w:p w14:paraId="70C807F3" w14:textId="77777777" w:rsidR="00E622F0" w:rsidRDefault="00E622F0">
      <w:pPr>
        <w:pStyle w:val="Szvegtrzs"/>
        <w:spacing w:line="240" w:lineRule="auto"/>
        <w:jc w:val="both"/>
      </w:pPr>
    </w:p>
    <w:p w14:paraId="41E82562" w14:textId="77777777" w:rsidR="00E622F0" w:rsidRDefault="00E622F0">
      <w:pPr>
        <w:pStyle w:val="Szvegtrzs"/>
        <w:spacing w:line="240" w:lineRule="auto"/>
        <w:jc w:val="both"/>
      </w:pPr>
    </w:p>
    <w:p w14:paraId="483B7086" w14:textId="77777777" w:rsidR="00E622F0" w:rsidRDefault="00E622F0">
      <w:pPr>
        <w:pStyle w:val="Szvegtrzs"/>
        <w:spacing w:line="240" w:lineRule="auto"/>
        <w:jc w:val="both"/>
      </w:pPr>
    </w:p>
    <w:p w14:paraId="02B4D243" w14:textId="77777777" w:rsidR="00E622F0" w:rsidRDefault="00E622F0">
      <w:pPr>
        <w:pStyle w:val="Szvegtrzs"/>
        <w:spacing w:line="240" w:lineRule="auto"/>
        <w:jc w:val="both"/>
      </w:pPr>
    </w:p>
    <w:p w14:paraId="1E8E3977" w14:textId="77777777" w:rsidR="00E622F0" w:rsidRDefault="00E622F0">
      <w:pPr>
        <w:pStyle w:val="Szvegtrzs"/>
        <w:spacing w:line="240" w:lineRule="auto"/>
        <w:jc w:val="both"/>
      </w:pPr>
    </w:p>
    <w:p w14:paraId="05B5B1D2" w14:textId="77777777" w:rsidR="00E622F0" w:rsidRDefault="00E622F0">
      <w:pPr>
        <w:pStyle w:val="Szvegtrzs"/>
        <w:spacing w:line="240" w:lineRule="auto"/>
        <w:jc w:val="both"/>
      </w:pPr>
    </w:p>
    <w:p w14:paraId="386837CE" w14:textId="77777777" w:rsidR="00E622F0" w:rsidRDefault="00E622F0">
      <w:pPr>
        <w:pStyle w:val="Szvegtrzs"/>
        <w:spacing w:line="240" w:lineRule="auto"/>
        <w:jc w:val="both"/>
      </w:pPr>
    </w:p>
    <w:p w14:paraId="3F9FCF6C" w14:textId="77777777" w:rsidR="00E622F0" w:rsidRDefault="00E622F0" w:rsidP="00E622F0">
      <w:pPr>
        <w:pStyle w:val="Szvegtrzs"/>
        <w:spacing w:after="0" w:line="240" w:lineRule="auto"/>
        <w:jc w:val="both"/>
      </w:pPr>
    </w:p>
    <w:p w14:paraId="70E5321B" w14:textId="77777777" w:rsidR="00E622F0" w:rsidRDefault="00E622F0" w:rsidP="00E622F0">
      <w:pPr>
        <w:jc w:val="center"/>
        <w:rPr>
          <w:b/>
        </w:rPr>
      </w:pPr>
      <w:r>
        <w:rPr>
          <w:b/>
        </w:rPr>
        <w:t>HATÁSVIZSGÁLATI LAP</w:t>
      </w:r>
    </w:p>
    <w:p w14:paraId="23C027C7" w14:textId="77777777" w:rsidR="00E622F0" w:rsidRDefault="00E622F0" w:rsidP="00E622F0">
      <w:pPr>
        <w:jc w:val="center"/>
        <w:rPr>
          <w:b/>
        </w:rPr>
      </w:pPr>
      <w:r>
        <w:rPr>
          <w:b/>
        </w:rPr>
        <w:t>Fót Város Önkormányzat 2022. évi zárszámadási rendelettervezetéhez</w:t>
      </w:r>
    </w:p>
    <w:p w14:paraId="1DC2BB69" w14:textId="77777777" w:rsidR="00E622F0" w:rsidRDefault="00E622F0" w:rsidP="00E622F0">
      <w:pPr>
        <w:jc w:val="center"/>
        <w:rPr>
          <w:b/>
        </w:rPr>
      </w:pPr>
    </w:p>
    <w:p w14:paraId="529C74E0" w14:textId="77777777" w:rsidR="00E622F0" w:rsidRDefault="00E622F0" w:rsidP="00E622F0">
      <w:pPr>
        <w:jc w:val="both"/>
        <w:rPr>
          <w:b/>
        </w:rPr>
      </w:pPr>
    </w:p>
    <w:p w14:paraId="573C8506" w14:textId="77777777" w:rsidR="00E622F0" w:rsidRDefault="00E622F0" w:rsidP="00E622F0">
      <w:pPr>
        <w:jc w:val="both"/>
        <w:rPr>
          <w:b/>
        </w:rPr>
      </w:pPr>
    </w:p>
    <w:p w14:paraId="47C8143E" w14:textId="77777777" w:rsidR="00E622F0" w:rsidRDefault="00E622F0" w:rsidP="00E622F0">
      <w:pPr>
        <w:ind w:left="360"/>
        <w:jc w:val="both"/>
        <w:rPr>
          <w:b/>
        </w:rPr>
      </w:pPr>
      <w:r>
        <w:rPr>
          <w:b/>
        </w:rPr>
        <w:t>1. Társadalmi hatások</w:t>
      </w:r>
    </w:p>
    <w:p w14:paraId="61BD58ED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38096419" w14:textId="77777777" w:rsidR="00E622F0" w:rsidRDefault="00E622F0" w:rsidP="00E622F0">
      <w:pPr>
        <w:ind w:left="360"/>
        <w:jc w:val="both"/>
      </w:pPr>
      <w:r>
        <w:t>Az Önkormányzat a költségvetés elfogadásával és annak végrehajtásával Fót város lakosságának közszolgáltatásokkal való ellátását biztosítja. A zárszámadásról szóló rendelet alapján a gazdálkodás nyomon követhető, átfogó képet ad az önkormányzat pénzügyi helyzetéről, a végrehajtott feladatokról és fejlesztésekről. Lehetőséget teremt az önkormányzati gazdálkodás ellenőrzésére.</w:t>
      </w:r>
    </w:p>
    <w:p w14:paraId="5B51F16A" w14:textId="77777777" w:rsidR="00E622F0" w:rsidRDefault="00E622F0" w:rsidP="00E622F0">
      <w:pPr>
        <w:ind w:left="360"/>
        <w:jc w:val="both"/>
      </w:pPr>
    </w:p>
    <w:p w14:paraId="71A763A5" w14:textId="77777777" w:rsidR="00E622F0" w:rsidRDefault="00E622F0" w:rsidP="00E622F0">
      <w:pPr>
        <w:ind w:left="360"/>
        <w:jc w:val="both"/>
        <w:rPr>
          <w:b/>
        </w:rPr>
      </w:pPr>
      <w:r>
        <w:rPr>
          <w:b/>
        </w:rPr>
        <w:t>2. Gazdasági, költségvetési hatások</w:t>
      </w:r>
    </w:p>
    <w:p w14:paraId="3DA69F9C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3C460873" w14:textId="77777777" w:rsidR="00E622F0" w:rsidRDefault="00E622F0" w:rsidP="00E622F0">
      <w:pPr>
        <w:tabs>
          <w:tab w:val="num" w:pos="360"/>
        </w:tabs>
        <w:ind w:left="360"/>
        <w:jc w:val="both"/>
        <w:rPr>
          <w:lang w:eastAsia="ar-SA"/>
        </w:rPr>
      </w:pPr>
      <w:r>
        <w:rPr>
          <w:lang w:eastAsia="ar-SA"/>
        </w:rPr>
        <w:t xml:space="preserve">A 2022. évi költségvetési maradvány jóváhagyását követően a 2023. évi költségvetési rendelet módosítása útján a maradvány összegei </w:t>
      </w:r>
      <w:proofErr w:type="spellStart"/>
      <w:r>
        <w:rPr>
          <w:lang w:eastAsia="ar-SA"/>
        </w:rPr>
        <w:t>előirányzatosításra</w:t>
      </w:r>
      <w:proofErr w:type="spellEnd"/>
      <w:r>
        <w:rPr>
          <w:lang w:eastAsia="ar-SA"/>
        </w:rPr>
        <w:t xml:space="preserve"> kerülnek. A rendelet egy lezárt időszak gazdálkodásának tényadatait mutatja be.</w:t>
      </w:r>
    </w:p>
    <w:p w14:paraId="65BF0961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6CD7B3C4" w14:textId="77777777" w:rsidR="00E622F0" w:rsidRDefault="00E622F0" w:rsidP="00E622F0">
      <w:pPr>
        <w:ind w:left="360"/>
        <w:jc w:val="both"/>
        <w:rPr>
          <w:b/>
        </w:rPr>
      </w:pPr>
      <w:r>
        <w:rPr>
          <w:b/>
        </w:rPr>
        <w:t>3. Környezeti hatások</w:t>
      </w:r>
    </w:p>
    <w:p w14:paraId="2A1844C4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0012CFAD" w14:textId="77777777" w:rsidR="00E622F0" w:rsidRDefault="00E622F0" w:rsidP="00E622F0">
      <w:pPr>
        <w:tabs>
          <w:tab w:val="num" w:pos="360"/>
        </w:tabs>
        <w:ind w:left="360"/>
        <w:jc w:val="both"/>
      </w:pPr>
      <w:r>
        <w:t>Nem releváns.</w:t>
      </w:r>
    </w:p>
    <w:p w14:paraId="6CB5C35C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1414A460" w14:textId="77777777" w:rsidR="00E622F0" w:rsidRDefault="00E622F0" w:rsidP="00E622F0">
      <w:pPr>
        <w:ind w:left="360"/>
        <w:jc w:val="both"/>
        <w:rPr>
          <w:b/>
        </w:rPr>
      </w:pPr>
      <w:r>
        <w:rPr>
          <w:b/>
        </w:rPr>
        <w:t>4. Egészségügyi hatások</w:t>
      </w:r>
    </w:p>
    <w:p w14:paraId="76F2B30A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57CB815D" w14:textId="77777777" w:rsidR="00E622F0" w:rsidRDefault="00E622F0" w:rsidP="00E622F0">
      <w:pPr>
        <w:tabs>
          <w:tab w:val="num" w:pos="360"/>
        </w:tabs>
        <w:ind w:left="360"/>
        <w:jc w:val="both"/>
      </w:pPr>
      <w:r>
        <w:t>Nincsenek.</w:t>
      </w:r>
    </w:p>
    <w:p w14:paraId="352EBB01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5CC8F69E" w14:textId="77777777" w:rsidR="00E622F0" w:rsidRDefault="00E622F0" w:rsidP="00E622F0">
      <w:pPr>
        <w:ind w:left="360"/>
        <w:jc w:val="both"/>
        <w:rPr>
          <w:b/>
        </w:rPr>
      </w:pPr>
      <w:r>
        <w:rPr>
          <w:b/>
        </w:rPr>
        <w:t xml:space="preserve">5. Adminisztratív </w:t>
      </w:r>
      <w:proofErr w:type="spellStart"/>
      <w:r>
        <w:rPr>
          <w:b/>
        </w:rPr>
        <w:t>terheket</w:t>
      </w:r>
      <w:proofErr w:type="spellEnd"/>
      <w:r>
        <w:rPr>
          <w:b/>
        </w:rPr>
        <w:t xml:space="preserve"> befolyásoló hatások</w:t>
      </w:r>
    </w:p>
    <w:p w14:paraId="24AA02C3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2938B3E1" w14:textId="77777777" w:rsidR="00E622F0" w:rsidRDefault="00E622F0" w:rsidP="00E622F0">
      <w:pPr>
        <w:tabs>
          <w:tab w:val="num" w:pos="360"/>
        </w:tabs>
        <w:ind w:left="360"/>
        <w:jc w:val="both"/>
      </w:pPr>
      <w:r>
        <w:t xml:space="preserve">A rendeletben foglaltak végrehajtásával kapcsolatos adminisztratív </w:t>
      </w:r>
      <w:proofErr w:type="spellStart"/>
      <w:r>
        <w:t>terhek</w:t>
      </w:r>
      <w:proofErr w:type="spellEnd"/>
      <w:r>
        <w:t xml:space="preserve"> minimális mértékben nőhetnek.</w:t>
      </w:r>
    </w:p>
    <w:p w14:paraId="7F598BB0" w14:textId="77777777" w:rsidR="00E622F0" w:rsidRDefault="00E622F0" w:rsidP="00E622F0">
      <w:pPr>
        <w:tabs>
          <w:tab w:val="num" w:pos="360"/>
        </w:tabs>
        <w:ind w:left="360"/>
        <w:jc w:val="both"/>
      </w:pPr>
    </w:p>
    <w:p w14:paraId="2950CDAF" w14:textId="77777777" w:rsidR="00E622F0" w:rsidRDefault="00E622F0" w:rsidP="00E622F0">
      <w:pPr>
        <w:ind w:left="360"/>
        <w:jc w:val="both"/>
        <w:rPr>
          <w:b/>
        </w:rPr>
      </w:pPr>
      <w:r>
        <w:rPr>
          <w:b/>
        </w:rPr>
        <w:t>6. A jogszabály megalkotásának szükségessége, a jogalkotás elmaradásának várható következményei</w:t>
      </w:r>
    </w:p>
    <w:p w14:paraId="1BEF7809" w14:textId="77777777" w:rsidR="00E622F0" w:rsidRDefault="00E622F0" w:rsidP="00E622F0">
      <w:pPr>
        <w:ind w:left="360"/>
        <w:jc w:val="both"/>
        <w:rPr>
          <w:b/>
        </w:rPr>
      </w:pPr>
    </w:p>
    <w:p w14:paraId="4CDCB35B" w14:textId="77777777" w:rsidR="00E622F0" w:rsidRDefault="00E622F0" w:rsidP="00E622F0">
      <w:pPr>
        <w:tabs>
          <w:tab w:val="num" w:pos="360"/>
        </w:tabs>
        <w:ind w:left="360"/>
        <w:jc w:val="both"/>
      </w:pPr>
      <w:r>
        <w:t>A rendelet megalkotása elengedhetetlen az Önkormányzat költségvetésének végrehajtásáról szóló beszámolási kötelezettségének teljesítéséhez.</w:t>
      </w:r>
    </w:p>
    <w:p w14:paraId="49D98BD7" w14:textId="77777777" w:rsidR="00E622F0" w:rsidRDefault="00E622F0" w:rsidP="00E622F0">
      <w:pPr>
        <w:ind w:left="360"/>
        <w:jc w:val="both"/>
        <w:rPr>
          <w:b/>
        </w:rPr>
      </w:pPr>
    </w:p>
    <w:p w14:paraId="39D69285" w14:textId="77777777" w:rsidR="00E622F0" w:rsidRDefault="00E622F0" w:rsidP="00E622F0">
      <w:pPr>
        <w:ind w:left="360"/>
        <w:jc w:val="both"/>
        <w:rPr>
          <w:b/>
        </w:rPr>
      </w:pPr>
      <w:r>
        <w:rPr>
          <w:b/>
        </w:rPr>
        <w:t>7. A jogszabály alkalmazásához szükséges személyi, tárgyi, szervezeti és pénzügyi feltételek</w:t>
      </w:r>
    </w:p>
    <w:p w14:paraId="77BFC2DE" w14:textId="77777777" w:rsidR="00E622F0" w:rsidRDefault="00E622F0" w:rsidP="00E622F0">
      <w:pPr>
        <w:ind w:left="360"/>
        <w:jc w:val="both"/>
        <w:rPr>
          <w:b/>
        </w:rPr>
      </w:pPr>
    </w:p>
    <w:p w14:paraId="12A3B497" w14:textId="77777777" w:rsidR="00E622F0" w:rsidRDefault="00E622F0" w:rsidP="00E622F0">
      <w:pPr>
        <w:ind w:left="360"/>
        <w:jc w:val="both"/>
      </w:pPr>
      <w:r>
        <w:t>A jogszabály alkalmazásához szükséges személyi, tárgyi, szervezeti és pénzügyi feltételek rendelkezésre állnak.</w:t>
      </w:r>
    </w:p>
    <w:p w14:paraId="2D53B4BC" w14:textId="77777777" w:rsidR="00E622F0" w:rsidRDefault="00E622F0" w:rsidP="00E622F0">
      <w:pPr>
        <w:pStyle w:val="Default"/>
      </w:pPr>
    </w:p>
    <w:p w14:paraId="7F496CC1" w14:textId="77777777" w:rsidR="00E622F0" w:rsidRDefault="00E622F0" w:rsidP="00E622F0"/>
    <w:p w14:paraId="39AD1232" w14:textId="77777777" w:rsidR="00E622F0" w:rsidRDefault="00E622F0">
      <w:pPr>
        <w:pStyle w:val="Szvegtrzs"/>
        <w:spacing w:line="240" w:lineRule="auto"/>
        <w:jc w:val="both"/>
      </w:pPr>
    </w:p>
    <w:sectPr w:rsidR="00E622F0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FA57C" w14:textId="77777777" w:rsidR="00000000" w:rsidRDefault="00E622F0">
      <w:r>
        <w:separator/>
      </w:r>
    </w:p>
  </w:endnote>
  <w:endnote w:type="continuationSeparator" w:id="0">
    <w:p w14:paraId="0559D97D" w14:textId="77777777" w:rsidR="00000000" w:rsidRDefault="00E6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80BFA" w14:textId="77777777" w:rsidR="00CE2D62" w:rsidRDefault="00E62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CB8DC" w14:textId="77777777" w:rsidR="00CE2D62" w:rsidRDefault="00E622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A61F7" w14:textId="77777777" w:rsidR="00000000" w:rsidRDefault="00E622F0">
      <w:r>
        <w:separator/>
      </w:r>
    </w:p>
  </w:footnote>
  <w:footnote w:type="continuationSeparator" w:id="0">
    <w:p w14:paraId="7362895E" w14:textId="77777777" w:rsidR="00000000" w:rsidRDefault="00E62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94383"/>
    <w:multiLevelType w:val="multilevel"/>
    <w:tmpl w:val="8690DDA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979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D62"/>
    <w:rsid w:val="00CD56B0"/>
    <w:rsid w:val="00CE2D62"/>
    <w:rsid w:val="00E6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E055"/>
  <w15:docId w15:val="{3F10E6A6-1B40-43E7-BC97-A4DB7151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Default">
    <w:name w:val="Default"/>
    <w:rsid w:val="00E622F0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1664</Words>
  <Characters>11485</Characters>
  <Application>Microsoft Office Word</Application>
  <DocSecurity>0</DocSecurity>
  <Lines>95</Lines>
  <Paragraphs>26</Paragraphs>
  <ScaleCrop>false</ScaleCrop>
  <Company/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Katonáné Dr. Ulrich Zsuzsanna</dc:creator>
  <dc:description/>
  <cp:lastModifiedBy>Katonáné Dr. Ulrich Zsuzsanna</cp:lastModifiedBy>
  <cp:revision>3</cp:revision>
  <dcterms:created xsi:type="dcterms:W3CDTF">2023-05-11T09:57:00Z</dcterms:created>
  <dcterms:modified xsi:type="dcterms:W3CDTF">2023-05-11T09:59:00Z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