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5A7247" w14:textId="7290AD14" w:rsidR="00860F6A" w:rsidRPr="003C3052" w:rsidRDefault="00860F6A" w:rsidP="00860F6A">
      <w:pPr>
        <w:pStyle w:val="lfej"/>
        <w:tabs>
          <w:tab w:val="clear" w:pos="4536"/>
        </w:tabs>
        <w:jc w:val="center"/>
        <w:rPr>
          <w:rFonts w:cstheme="minorHAnsi"/>
          <w:b/>
          <w:bCs/>
          <w:sz w:val="36"/>
          <w:szCs w:val="36"/>
        </w:rPr>
      </w:pPr>
      <w:r w:rsidRPr="003C3052">
        <w:rPr>
          <w:rFonts w:cstheme="minorHAnsi"/>
          <w:b/>
          <w:bCs/>
          <w:sz w:val="36"/>
          <w:szCs w:val="36"/>
        </w:rPr>
        <w:t>Nyílt ülésen tárgyalt előterjesztések</w:t>
      </w:r>
    </w:p>
    <w:p w14:paraId="2E9D9366" w14:textId="77777777" w:rsidR="0024523D" w:rsidRPr="003C3052" w:rsidRDefault="0024523D" w:rsidP="0044571B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0CEFA60" w14:textId="0DA3F20D" w:rsidR="00C92C10" w:rsidRPr="003C3052" w:rsidRDefault="00D6697F" w:rsidP="00C92C1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bookmarkStart w:id="0" w:name="_Hlk105749616"/>
      <w:r w:rsidRPr="00D6697F">
        <w:rPr>
          <w:rFonts w:cstheme="minorHAnsi"/>
          <w:b/>
          <w:bCs/>
          <w:sz w:val="28"/>
          <w:szCs w:val="28"/>
          <w:lang w:eastAsia="hu-HU"/>
        </w:rPr>
        <w:t>Döntés a Somlyó-tó körüli erdő rendezéséről</w:t>
      </w:r>
    </w:p>
    <w:p w14:paraId="7F682184" w14:textId="4F6522CB" w:rsidR="00C92C10" w:rsidRPr="003C3052" w:rsidRDefault="00C92C10" w:rsidP="00C92C1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3C3052">
        <w:rPr>
          <w:rFonts w:cstheme="minorHAnsi"/>
          <w:b/>
          <w:bCs/>
          <w:sz w:val="28"/>
          <w:szCs w:val="28"/>
          <w:lang w:eastAsia="hu-HU"/>
        </w:rPr>
        <w:t>(</w:t>
      </w:r>
      <w:r w:rsidR="00D6697F">
        <w:rPr>
          <w:rFonts w:cstheme="minorHAnsi"/>
          <w:b/>
          <w:bCs/>
          <w:sz w:val="28"/>
          <w:szCs w:val="28"/>
          <w:lang w:eastAsia="hu-HU"/>
        </w:rPr>
        <w:t>179</w:t>
      </w:r>
      <w:r w:rsidRPr="003C3052">
        <w:rPr>
          <w:rFonts w:cstheme="minorHAnsi"/>
          <w:b/>
          <w:bCs/>
          <w:sz w:val="28"/>
          <w:szCs w:val="28"/>
          <w:lang w:eastAsia="hu-HU"/>
        </w:rPr>
        <w:t>. sz. anyag)</w:t>
      </w:r>
    </w:p>
    <w:p w14:paraId="6535C0CB" w14:textId="77777777" w:rsidR="00C92C10" w:rsidRPr="003C3052" w:rsidRDefault="00C92C10" w:rsidP="00C92C1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5E6FCEE" w14:textId="30C0DD63" w:rsidR="00C92C10" w:rsidRDefault="00C92C10" w:rsidP="00C92C10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3C3052">
        <w:rPr>
          <w:rFonts w:cstheme="minorHAnsi"/>
          <w:bCs/>
          <w:sz w:val="24"/>
          <w:szCs w:val="24"/>
        </w:rPr>
        <w:t xml:space="preserve">A PJGB az </w:t>
      </w:r>
      <w:r w:rsidR="00D6697F">
        <w:rPr>
          <w:rFonts w:cstheme="minorHAnsi"/>
          <w:b/>
          <w:sz w:val="24"/>
          <w:szCs w:val="24"/>
        </w:rPr>
        <w:t>170</w:t>
      </w:r>
      <w:r w:rsidR="0026502F" w:rsidRPr="003C3052">
        <w:rPr>
          <w:rFonts w:cstheme="minorHAnsi"/>
          <w:b/>
          <w:sz w:val="24"/>
          <w:szCs w:val="24"/>
        </w:rPr>
        <w:t>/</w:t>
      </w:r>
      <w:r w:rsidRPr="003C3052">
        <w:rPr>
          <w:rFonts w:cstheme="minorHAnsi"/>
          <w:b/>
          <w:sz w:val="24"/>
          <w:szCs w:val="24"/>
        </w:rPr>
        <w:t>2024. (</w:t>
      </w:r>
      <w:r w:rsidR="00D6697F">
        <w:rPr>
          <w:rFonts w:cstheme="minorHAnsi"/>
          <w:b/>
          <w:sz w:val="24"/>
          <w:szCs w:val="24"/>
        </w:rPr>
        <w:t>IX</w:t>
      </w:r>
      <w:r w:rsidRPr="003C3052">
        <w:rPr>
          <w:rFonts w:cstheme="minorHAnsi"/>
          <w:b/>
          <w:sz w:val="24"/>
          <w:szCs w:val="24"/>
        </w:rPr>
        <w:t>.</w:t>
      </w:r>
      <w:r w:rsidR="00D6697F">
        <w:rPr>
          <w:rFonts w:cstheme="minorHAnsi"/>
          <w:b/>
          <w:sz w:val="24"/>
          <w:szCs w:val="24"/>
        </w:rPr>
        <w:t>19</w:t>
      </w:r>
      <w:r w:rsidRPr="003C3052">
        <w:rPr>
          <w:rFonts w:cstheme="minorHAnsi"/>
          <w:b/>
          <w:sz w:val="24"/>
          <w:szCs w:val="24"/>
        </w:rPr>
        <w:t>.)</w:t>
      </w:r>
      <w:r w:rsidRPr="003C3052">
        <w:rPr>
          <w:rFonts w:cstheme="minorHAnsi"/>
          <w:bCs/>
          <w:sz w:val="24"/>
          <w:szCs w:val="24"/>
        </w:rPr>
        <w:t xml:space="preserve"> PJGB-határozatával </w:t>
      </w:r>
      <w:r w:rsidR="00D6697F">
        <w:rPr>
          <w:rFonts w:cstheme="minorHAnsi"/>
          <w:bCs/>
          <w:sz w:val="24"/>
          <w:szCs w:val="24"/>
        </w:rPr>
        <w:t>4</w:t>
      </w:r>
      <w:r w:rsidRPr="003C3052">
        <w:rPr>
          <w:rFonts w:cstheme="minorHAnsi"/>
          <w:bCs/>
          <w:sz w:val="24"/>
          <w:szCs w:val="24"/>
        </w:rPr>
        <w:t xml:space="preserve"> igen 0 nem 0 tartózkodás mellett az </w:t>
      </w:r>
      <w:r w:rsidRPr="003C3052">
        <w:rPr>
          <w:rFonts w:cstheme="minorHAnsi"/>
          <w:b/>
          <w:sz w:val="24"/>
          <w:szCs w:val="24"/>
          <w:u w:val="single"/>
        </w:rPr>
        <w:t>előterjesztés szerinti</w:t>
      </w:r>
      <w:r w:rsidRPr="003C3052">
        <w:rPr>
          <w:rFonts w:cstheme="minorHAnsi"/>
          <w:bCs/>
          <w:sz w:val="24"/>
          <w:szCs w:val="24"/>
        </w:rPr>
        <w:t xml:space="preserve"> határozati javaslatot elfogadásra javasolja</w:t>
      </w:r>
      <w:r w:rsidR="00F65810" w:rsidRPr="003C3052">
        <w:rPr>
          <w:rFonts w:cstheme="minorHAnsi"/>
          <w:bCs/>
          <w:sz w:val="24"/>
          <w:szCs w:val="24"/>
        </w:rPr>
        <w:t>.</w:t>
      </w:r>
    </w:p>
    <w:p w14:paraId="3ED0AEFE" w14:textId="77777777" w:rsidR="00E8206F" w:rsidRPr="003C3052" w:rsidRDefault="00E8206F" w:rsidP="003A1603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2C3F4AB" w14:textId="77777777" w:rsidR="003A1603" w:rsidRDefault="003A1603" w:rsidP="00E8206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6D62A13" w14:textId="03D6CA3D" w:rsidR="00E8206F" w:rsidRPr="003C3052" w:rsidRDefault="00D6697F" w:rsidP="00E8206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D6697F">
        <w:rPr>
          <w:rFonts w:cstheme="minorHAnsi"/>
          <w:b/>
          <w:bCs/>
          <w:sz w:val="28"/>
          <w:szCs w:val="28"/>
          <w:lang w:eastAsia="hu-HU"/>
        </w:rPr>
        <w:t>Döntés a Fót, Móricz Zsigmond u. 51. sz. 4092/71 hrsz.-ú ingatlan területrésze és jelenleg közterületbe tartozó területrészek cseréjéről</w:t>
      </w:r>
    </w:p>
    <w:p w14:paraId="41191902" w14:textId="5FAE1035" w:rsidR="00E8206F" w:rsidRPr="003C3052" w:rsidRDefault="00E8206F" w:rsidP="00E8206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3C3052">
        <w:rPr>
          <w:rFonts w:cstheme="minorHAnsi"/>
          <w:b/>
          <w:bCs/>
          <w:sz w:val="28"/>
          <w:szCs w:val="28"/>
          <w:lang w:eastAsia="hu-HU"/>
        </w:rPr>
        <w:t>(</w:t>
      </w:r>
      <w:r w:rsidR="00D6697F">
        <w:rPr>
          <w:rFonts w:cstheme="minorHAnsi"/>
          <w:b/>
          <w:bCs/>
          <w:sz w:val="28"/>
          <w:szCs w:val="28"/>
          <w:lang w:eastAsia="hu-HU"/>
        </w:rPr>
        <w:t>167</w:t>
      </w:r>
      <w:r w:rsidRPr="003C3052">
        <w:rPr>
          <w:rFonts w:cstheme="minorHAnsi"/>
          <w:b/>
          <w:bCs/>
          <w:sz w:val="28"/>
          <w:szCs w:val="28"/>
          <w:lang w:eastAsia="hu-HU"/>
        </w:rPr>
        <w:t>. sz. anyag)</w:t>
      </w:r>
    </w:p>
    <w:p w14:paraId="7AE13019" w14:textId="77777777" w:rsidR="00E8206F" w:rsidRPr="003C3052" w:rsidRDefault="00E8206F" w:rsidP="00E8206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BFF2F23" w14:textId="0016F3B9" w:rsidR="00E8206F" w:rsidRDefault="00E8206F" w:rsidP="00E8206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3C3052">
        <w:rPr>
          <w:rFonts w:cstheme="minorHAnsi"/>
          <w:bCs/>
          <w:sz w:val="24"/>
          <w:szCs w:val="24"/>
        </w:rPr>
        <w:t xml:space="preserve">A PJGB az </w:t>
      </w:r>
      <w:r w:rsidR="00D6697F">
        <w:rPr>
          <w:rFonts w:cstheme="minorHAnsi"/>
          <w:b/>
          <w:sz w:val="24"/>
          <w:szCs w:val="24"/>
        </w:rPr>
        <w:t>171</w:t>
      </w:r>
      <w:r w:rsidRPr="003C3052">
        <w:rPr>
          <w:rFonts w:cstheme="minorHAnsi"/>
          <w:b/>
          <w:sz w:val="24"/>
          <w:szCs w:val="24"/>
        </w:rPr>
        <w:t>/2024. (</w:t>
      </w:r>
      <w:r w:rsidR="00D6697F">
        <w:rPr>
          <w:rFonts w:cstheme="minorHAnsi"/>
          <w:b/>
          <w:sz w:val="24"/>
          <w:szCs w:val="24"/>
        </w:rPr>
        <w:t xml:space="preserve">IX.19.) </w:t>
      </w:r>
      <w:r w:rsidRPr="003C3052">
        <w:rPr>
          <w:rFonts w:cstheme="minorHAnsi"/>
          <w:bCs/>
          <w:sz w:val="24"/>
          <w:szCs w:val="24"/>
        </w:rPr>
        <w:t xml:space="preserve">PJGB-határozatával </w:t>
      </w:r>
      <w:r w:rsidR="00767BDB">
        <w:rPr>
          <w:rFonts w:cstheme="minorHAnsi"/>
          <w:bCs/>
          <w:sz w:val="24"/>
          <w:szCs w:val="24"/>
        </w:rPr>
        <w:t>5</w:t>
      </w:r>
      <w:r w:rsidRPr="003C3052">
        <w:rPr>
          <w:rFonts w:cstheme="minorHAnsi"/>
          <w:bCs/>
          <w:sz w:val="24"/>
          <w:szCs w:val="24"/>
        </w:rPr>
        <w:t xml:space="preserve"> igen 0 nem 0 tartózkodás mellett az </w:t>
      </w:r>
      <w:r w:rsidRPr="003C3052">
        <w:rPr>
          <w:rFonts w:cstheme="minorHAnsi"/>
          <w:b/>
          <w:sz w:val="24"/>
          <w:szCs w:val="24"/>
          <w:u w:val="single"/>
        </w:rPr>
        <w:t>előterjesztés szerinti</w:t>
      </w:r>
      <w:r w:rsidRPr="003C3052">
        <w:rPr>
          <w:rFonts w:cstheme="minorHAnsi"/>
          <w:bCs/>
          <w:sz w:val="24"/>
          <w:szCs w:val="24"/>
        </w:rPr>
        <w:t xml:space="preserve"> </w:t>
      </w:r>
      <w:r w:rsidR="00D6697F">
        <w:rPr>
          <w:rFonts w:cstheme="minorHAnsi"/>
          <w:bCs/>
          <w:sz w:val="24"/>
          <w:szCs w:val="24"/>
        </w:rPr>
        <w:t>határozati</w:t>
      </w:r>
      <w:r w:rsidRPr="003C3052">
        <w:rPr>
          <w:rFonts w:cstheme="minorHAnsi"/>
          <w:bCs/>
          <w:sz w:val="24"/>
          <w:szCs w:val="24"/>
        </w:rPr>
        <w:t xml:space="preserve"> javaslatot elfogadásra javasolja</w:t>
      </w:r>
      <w:r w:rsidR="00D6697F">
        <w:rPr>
          <w:rFonts w:cstheme="minorHAnsi"/>
          <w:bCs/>
          <w:sz w:val="24"/>
          <w:szCs w:val="24"/>
        </w:rPr>
        <w:t xml:space="preserve"> a határozati javaslat 1. pontjának alábbi változása szerint:</w:t>
      </w:r>
    </w:p>
    <w:p w14:paraId="1B0297C7" w14:textId="77777777" w:rsidR="00D6697F" w:rsidRDefault="00D6697F" w:rsidP="00E8206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49A60E1C" w14:textId="01CADE7C" w:rsidR="00D6697F" w:rsidRDefault="00D6697F" w:rsidP="00D6697F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AE4D9F">
        <w:rPr>
          <w:rFonts w:ascii="Times New Roman" w:hAnsi="Times New Roman"/>
          <w:sz w:val="24"/>
          <w:szCs w:val="24"/>
        </w:rPr>
        <w:t xml:space="preserve">1./ Fót Város Önkormányzat </w:t>
      </w:r>
      <w:r w:rsidRPr="00AE4D9F">
        <w:rPr>
          <w:rFonts w:ascii="Times New Roman" w:hAnsi="Times New Roman"/>
          <w:bCs/>
          <w:sz w:val="24"/>
          <w:szCs w:val="24"/>
        </w:rPr>
        <w:t>Képviselő-testület</w:t>
      </w:r>
      <w:r>
        <w:rPr>
          <w:rFonts w:ascii="Times New Roman" w:hAnsi="Times New Roman"/>
          <w:bCs/>
          <w:sz w:val="24"/>
          <w:szCs w:val="24"/>
        </w:rPr>
        <w:t>e</w:t>
      </w:r>
      <w:r w:rsidRPr="00AE4D9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hozzájárul </w:t>
      </w:r>
      <w:r w:rsidRPr="00AE4D9F">
        <w:rPr>
          <w:rFonts w:ascii="Times New Roman" w:hAnsi="Times New Roman"/>
          <w:sz w:val="24"/>
          <w:szCs w:val="24"/>
        </w:rPr>
        <w:t>a Fót, Móricz</w:t>
      </w:r>
      <w:r>
        <w:rPr>
          <w:rFonts w:ascii="Times New Roman" w:hAnsi="Times New Roman"/>
          <w:sz w:val="24"/>
          <w:szCs w:val="24"/>
        </w:rPr>
        <w:t xml:space="preserve"> Zsigmond u. 51. 4092/71 hrsz.-ú és a 4092/87 hrsz.-ú (Móricz Zsigmond utca) ingatlanok azonos nagyságú, </w:t>
      </w:r>
      <w:r w:rsidRPr="00D6697F">
        <w:rPr>
          <w:rFonts w:ascii="Times New Roman" w:hAnsi="Times New Roman"/>
          <w:strike/>
          <w:sz w:val="24"/>
          <w:szCs w:val="24"/>
        </w:rPr>
        <w:t>112-112 m2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697F">
        <w:rPr>
          <w:rFonts w:ascii="Times New Roman" w:hAnsi="Times New Roman"/>
          <w:b/>
          <w:bCs/>
          <w:sz w:val="24"/>
          <w:szCs w:val="24"/>
        </w:rPr>
        <w:t>122-122 m2</w:t>
      </w:r>
      <w:r>
        <w:rPr>
          <w:rFonts w:ascii="Times New Roman" w:hAnsi="Times New Roman"/>
          <w:sz w:val="24"/>
          <w:szCs w:val="24"/>
        </w:rPr>
        <w:t xml:space="preserve"> alapterületű területeinek cseréjéhez és az ehhez szükséges előszerződés megkötéséhez, azzal a kikötéssel, hogy a végleges csereszerződés megkötésének feltétele, hogy a </w:t>
      </w:r>
      <w:r w:rsidRPr="003F1128">
        <w:rPr>
          <w:rFonts w:ascii="Times New Roman" w:hAnsi="Times New Roman"/>
          <w:bCs/>
          <w:sz w:val="24"/>
          <w:szCs w:val="24"/>
        </w:rPr>
        <w:t>helyi építési szabályzat mellékletét képező szabályozási terv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F1128">
        <w:rPr>
          <w:rFonts w:ascii="Times New Roman" w:hAnsi="Times New Roman"/>
          <w:bCs/>
          <w:sz w:val="24"/>
          <w:szCs w:val="24"/>
        </w:rPr>
        <w:t>módosításra</w:t>
      </w:r>
      <w:r>
        <w:rPr>
          <w:rFonts w:ascii="Times New Roman" w:hAnsi="Times New Roman"/>
          <w:bCs/>
          <w:sz w:val="24"/>
          <w:szCs w:val="24"/>
        </w:rPr>
        <w:t xml:space="preserve"> kerüljön az érintett területek esetében.</w:t>
      </w:r>
    </w:p>
    <w:p w14:paraId="16DBBEFE" w14:textId="77777777" w:rsidR="003A1603" w:rsidRPr="003C3052" w:rsidRDefault="003A1603" w:rsidP="003A1603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272B9D9" w14:textId="77777777" w:rsidR="00D6697F" w:rsidRDefault="00D6697F" w:rsidP="00E8206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F069E48" w14:textId="1EBB552E" w:rsidR="00E8206F" w:rsidRPr="00403347" w:rsidRDefault="00D6697F" w:rsidP="00E8206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403347">
        <w:rPr>
          <w:rFonts w:cstheme="minorHAnsi"/>
          <w:b/>
          <w:bCs/>
          <w:sz w:val="28"/>
          <w:szCs w:val="28"/>
          <w:lang w:eastAsia="hu-HU"/>
        </w:rPr>
        <w:t>Rendeletalkotás a sporttal kapcsolatos önkormányzati feladatokról és a sporttámogatásról</w:t>
      </w:r>
    </w:p>
    <w:p w14:paraId="5BF2F982" w14:textId="031AA9CD" w:rsidR="00E8206F" w:rsidRPr="00403347" w:rsidRDefault="00E8206F" w:rsidP="00E8206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403347">
        <w:rPr>
          <w:rFonts w:cstheme="minorHAnsi"/>
          <w:b/>
          <w:bCs/>
          <w:sz w:val="28"/>
          <w:szCs w:val="28"/>
          <w:lang w:eastAsia="hu-HU"/>
        </w:rPr>
        <w:t>(</w:t>
      </w:r>
      <w:r w:rsidR="00D6697F" w:rsidRPr="00403347">
        <w:rPr>
          <w:rFonts w:cstheme="minorHAnsi"/>
          <w:b/>
          <w:bCs/>
          <w:sz w:val="28"/>
          <w:szCs w:val="28"/>
          <w:lang w:eastAsia="hu-HU"/>
        </w:rPr>
        <w:t>177</w:t>
      </w:r>
      <w:r w:rsidRPr="00403347">
        <w:rPr>
          <w:rFonts w:cstheme="minorHAnsi"/>
          <w:b/>
          <w:bCs/>
          <w:sz w:val="28"/>
          <w:szCs w:val="28"/>
          <w:lang w:eastAsia="hu-HU"/>
        </w:rPr>
        <w:t>. sz. anyag)</w:t>
      </w:r>
    </w:p>
    <w:p w14:paraId="135AE9C3" w14:textId="77777777" w:rsidR="00E8206F" w:rsidRPr="00403347" w:rsidRDefault="00E8206F" w:rsidP="00E8206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1C6A925" w14:textId="32F2FBFE" w:rsidR="00E8206F" w:rsidRPr="00403347" w:rsidRDefault="00E8206F" w:rsidP="00E8206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403347">
        <w:rPr>
          <w:rFonts w:cstheme="minorHAnsi"/>
          <w:bCs/>
          <w:sz w:val="24"/>
          <w:szCs w:val="24"/>
        </w:rPr>
        <w:t xml:space="preserve">A PJGB az </w:t>
      </w:r>
      <w:r w:rsidR="00D6697F" w:rsidRPr="00403347">
        <w:rPr>
          <w:rFonts w:cstheme="minorHAnsi"/>
          <w:b/>
          <w:sz w:val="24"/>
          <w:szCs w:val="24"/>
        </w:rPr>
        <w:t>172</w:t>
      </w:r>
      <w:r w:rsidRPr="00403347">
        <w:rPr>
          <w:rFonts w:cstheme="minorHAnsi"/>
          <w:b/>
          <w:sz w:val="24"/>
          <w:szCs w:val="24"/>
        </w:rPr>
        <w:t>/2024. (</w:t>
      </w:r>
      <w:r w:rsidR="00D6697F" w:rsidRPr="00403347">
        <w:rPr>
          <w:rFonts w:cstheme="minorHAnsi"/>
          <w:b/>
          <w:sz w:val="24"/>
          <w:szCs w:val="24"/>
        </w:rPr>
        <w:t xml:space="preserve">IX.19.) </w:t>
      </w:r>
      <w:r w:rsidRPr="00403347">
        <w:rPr>
          <w:rFonts w:cstheme="minorHAnsi"/>
          <w:bCs/>
          <w:sz w:val="24"/>
          <w:szCs w:val="24"/>
        </w:rPr>
        <w:t xml:space="preserve">PJGB-határozatával </w:t>
      </w:r>
      <w:r w:rsidR="00767BDB" w:rsidRPr="00403347">
        <w:rPr>
          <w:rFonts w:cstheme="minorHAnsi"/>
          <w:bCs/>
          <w:sz w:val="24"/>
          <w:szCs w:val="24"/>
        </w:rPr>
        <w:t>5</w:t>
      </w:r>
      <w:r w:rsidRPr="00403347">
        <w:rPr>
          <w:rFonts w:cstheme="minorHAnsi"/>
          <w:bCs/>
          <w:sz w:val="24"/>
          <w:szCs w:val="24"/>
        </w:rPr>
        <w:t xml:space="preserve"> igen 0 nem 0 tartózkodás mellett az </w:t>
      </w:r>
      <w:r w:rsidRPr="00403347">
        <w:rPr>
          <w:rFonts w:cstheme="minorHAnsi"/>
          <w:b/>
          <w:sz w:val="24"/>
          <w:szCs w:val="24"/>
          <w:u w:val="single"/>
        </w:rPr>
        <w:t>előterjesztés szerinti</w:t>
      </w:r>
      <w:r w:rsidRPr="00403347">
        <w:rPr>
          <w:rFonts w:cstheme="minorHAnsi"/>
          <w:bCs/>
          <w:sz w:val="24"/>
          <w:szCs w:val="24"/>
        </w:rPr>
        <w:t xml:space="preserve"> </w:t>
      </w:r>
      <w:r w:rsidR="00D6697F" w:rsidRPr="00403347">
        <w:rPr>
          <w:rFonts w:cstheme="minorHAnsi"/>
          <w:bCs/>
          <w:sz w:val="24"/>
          <w:szCs w:val="24"/>
        </w:rPr>
        <w:t>rendeletalkotási</w:t>
      </w:r>
      <w:r w:rsidRPr="00403347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03F448D0" w14:textId="77777777" w:rsidR="00403347" w:rsidRPr="00403347" w:rsidRDefault="008B3901" w:rsidP="00403347">
      <w:pPr>
        <w:pStyle w:val="Szvegtrzs"/>
        <w:spacing w:before="240" w:after="0" w:line="240" w:lineRule="auto"/>
        <w:jc w:val="both"/>
      </w:pPr>
      <w:r w:rsidRPr="00403347">
        <w:t xml:space="preserve">4. § </w:t>
      </w:r>
      <w:r w:rsidR="00403347" w:rsidRPr="00403347">
        <w:t>(3) A (2) bekezdés szerinti pályázatot a Pénzügyi-, Jogi- és Gazdasági Bizottság írja ki minden év március 31-ig napjáig. A (2) bekezdésben meghatározott keretösszeg kimerüléséig a Pénzügyi-, Jogi- és Gazdasági Bizottság az év további szakaszában újra kiírhatja a pályázatot.</w:t>
      </w:r>
    </w:p>
    <w:p w14:paraId="2BA37F8A" w14:textId="52E05A47" w:rsidR="008B3901" w:rsidRDefault="008B3901" w:rsidP="00403347">
      <w:pPr>
        <w:pStyle w:val="Szvegtrzs"/>
        <w:spacing w:before="240" w:after="0" w:line="240" w:lineRule="auto"/>
        <w:jc w:val="both"/>
        <w:rPr>
          <w:rFonts w:cstheme="minorHAnsi"/>
          <w:b/>
          <w:bCs/>
          <w:sz w:val="28"/>
          <w:szCs w:val="28"/>
          <w:lang w:eastAsia="hu-HU"/>
        </w:rPr>
      </w:pPr>
      <w:r w:rsidRPr="00403347">
        <w:t xml:space="preserve">3. § </w:t>
      </w:r>
      <w:r w:rsidR="00403347" w:rsidRPr="00403347">
        <w:t>(7) A hivatásos versenysport támogatása e rendelet keretein kívül álló támogatási (szponzorációs) megállapodás útján történhet.</w:t>
      </w:r>
    </w:p>
    <w:p w14:paraId="29E1C447" w14:textId="77777777" w:rsidR="008B3901" w:rsidRPr="003C3052" w:rsidRDefault="008B3901" w:rsidP="003A1603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37C20CE" w14:textId="77777777" w:rsidR="00D6697F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AC6DE69" w14:textId="77777777" w:rsidR="008B3901" w:rsidRDefault="008B3901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highlight w:val="yellow"/>
          <w:lang w:eastAsia="hu-HU"/>
        </w:rPr>
      </w:pPr>
    </w:p>
    <w:p w14:paraId="28018855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highlight w:val="yellow"/>
          <w:lang w:eastAsia="hu-HU"/>
        </w:rPr>
      </w:pPr>
    </w:p>
    <w:p w14:paraId="6BD9EE6F" w14:textId="77777777" w:rsidR="008B3901" w:rsidRDefault="008B3901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highlight w:val="yellow"/>
          <w:lang w:eastAsia="hu-HU"/>
        </w:rPr>
      </w:pPr>
    </w:p>
    <w:p w14:paraId="3914422B" w14:textId="1A4F3611" w:rsidR="00D6697F" w:rsidRPr="00482A60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482A60">
        <w:rPr>
          <w:rFonts w:cstheme="minorHAnsi"/>
          <w:b/>
          <w:bCs/>
          <w:sz w:val="28"/>
          <w:szCs w:val="28"/>
          <w:lang w:eastAsia="hu-HU"/>
        </w:rPr>
        <w:lastRenderedPageBreak/>
        <w:t>Döntés az épülő termelői piac üzemeltetéséről</w:t>
      </w:r>
    </w:p>
    <w:p w14:paraId="593B49E1" w14:textId="3BE44D5A" w:rsidR="00D6697F" w:rsidRPr="00482A60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482A60">
        <w:rPr>
          <w:rFonts w:cstheme="minorHAnsi"/>
          <w:b/>
          <w:bCs/>
          <w:sz w:val="28"/>
          <w:szCs w:val="28"/>
          <w:lang w:eastAsia="hu-HU"/>
        </w:rPr>
        <w:t>(168. sz. anyag)</w:t>
      </w:r>
    </w:p>
    <w:p w14:paraId="528E29E8" w14:textId="77777777" w:rsidR="00D6697F" w:rsidRPr="00482A60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2EA9C13" w14:textId="7CEFF86F" w:rsidR="00D6697F" w:rsidRPr="00482A60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482A60">
        <w:rPr>
          <w:rFonts w:cstheme="minorHAnsi"/>
          <w:bCs/>
          <w:sz w:val="24"/>
          <w:szCs w:val="24"/>
        </w:rPr>
        <w:t xml:space="preserve">A PJGB az </w:t>
      </w:r>
      <w:r w:rsidRPr="00482A60">
        <w:rPr>
          <w:rFonts w:cstheme="minorHAnsi"/>
          <w:b/>
          <w:sz w:val="24"/>
          <w:szCs w:val="24"/>
        </w:rPr>
        <w:t xml:space="preserve">173/2024. (IX.19.) </w:t>
      </w:r>
      <w:r w:rsidRPr="00482A60">
        <w:rPr>
          <w:rFonts w:cstheme="minorHAnsi"/>
          <w:bCs/>
          <w:sz w:val="24"/>
          <w:szCs w:val="24"/>
        </w:rPr>
        <w:t xml:space="preserve">PJGB-határozatával 5 igen 0 nem 0 tartózkodás mellett az </w:t>
      </w:r>
      <w:r w:rsidRPr="00482A60">
        <w:rPr>
          <w:rFonts w:cstheme="minorHAnsi"/>
          <w:b/>
          <w:sz w:val="24"/>
          <w:szCs w:val="24"/>
          <w:u w:val="single"/>
        </w:rPr>
        <w:t>előterjesztés szerinti</w:t>
      </w:r>
      <w:r w:rsidRPr="00482A60">
        <w:rPr>
          <w:rFonts w:cstheme="minorHAnsi"/>
          <w:bCs/>
          <w:sz w:val="24"/>
          <w:szCs w:val="24"/>
        </w:rPr>
        <w:t xml:space="preserve"> határozati javaslatot elfogadásra javasolja</w:t>
      </w:r>
      <w:r w:rsidR="008B3901" w:rsidRPr="00482A60">
        <w:rPr>
          <w:rFonts w:cstheme="minorHAnsi"/>
          <w:bCs/>
          <w:sz w:val="24"/>
          <w:szCs w:val="24"/>
        </w:rPr>
        <w:t xml:space="preserve"> az alábbiak szerint:</w:t>
      </w:r>
    </w:p>
    <w:p w14:paraId="03F7B9D5" w14:textId="77777777" w:rsidR="00403347" w:rsidRDefault="00403347" w:rsidP="00403347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0254A9BE" w14:textId="5831A79B" w:rsidR="00403347" w:rsidRDefault="00403347" w:rsidP="00403347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2./ Fót Város Önkormányzatának Képviselő-testülete felkéri a Polgármestert, hogy az 1. pontban meghozott döntés alapján </w:t>
      </w:r>
      <w:r w:rsidRPr="006A2F66">
        <w:rPr>
          <w:rFonts w:ascii="Times New Roman" w:hAnsi="Times New Roman"/>
          <w:bCs/>
          <w:sz w:val="24"/>
          <w:szCs w:val="24"/>
        </w:rPr>
        <w:t xml:space="preserve">Fóti Közszolgáltató Közhasznú Nonprofit Kft </w:t>
      </w:r>
      <w:r>
        <w:rPr>
          <w:rFonts w:ascii="Times New Roman" w:hAnsi="Times New Roman"/>
          <w:bCs/>
          <w:sz w:val="24"/>
          <w:szCs w:val="24"/>
        </w:rPr>
        <w:t>az Üzemeltetési szerződést az alábbi lényeges tartalmi feltételekkel kösse meg:</w:t>
      </w:r>
    </w:p>
    <w:p w14:paraId="05008BA9" w14:textId="77777777" w:rsidR="00403347" w:rsidRDefault="00403347" w:rsidP="00403347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00FA7744" w14:textId="77777777" w:rsidR="00403347" w:rsidRDefault="00403347" w:rsidP="00403347">
      <w:pPr>
        <w:pStyle w:val="Listaszerbekezds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szerződés időtartama: határozatlan;</w:t>
      </w:r>
    </w:p>
    <w:p w14:paraId="23BE1DE6" w14:textId="77777777" w:rsidR="00403347" w:rsidRDefault="00403347" w:rsidP="00403347">
      <w:pPr>
        <w:pStyle w:val="Listaszerbekezds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üzemeltetési díj: nettó 556.000,- Ft;</w:t>
      </w:r>
    </w:p>
    <w:p w14:paraId="4F8DBF99" w14:textId="77777777" w:rsidR="00403347" w:rsidRDefault="00403347" w:rsidP="00403347">
      <w:pPr>
        <w:pStyle w:val="Listaszerbekezds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üzemeltető kötelezettségei:</w:t>
      </w:r>
    </w:p>
    <w:p w14:paraId="0BFC3421" w14:textId="77777777" w:rsidR="00403347" w:rsidRDefault="00403347" w:rsidP="00403347">
      <w:pPr>
        <w:pStyle w:val="Listaszerbekezds"/>
        <w:numPr>
          <w:ilvl w:val="1"/>
          <w:numId w:val="3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piacfelügyelő alkalmazása,</w:t>
      </w:r>
    </w:p>
    <w:p w14:paraId="65688232" w14:textId="77777777" w:rsidR="00403347" w:rsidRDefault="00403347" w:rsidP="00403347">
      <w:pPr>
        <w:pStyle w:val="Listaszerbekezds"/>
        <w:numPr>
          <w:ilvl w:val="1"/>
          <w:numId w:val="3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jogszabályban előírt szakértő megbízása (pl. gombaszakértő),</w:t>
      </w:r>
    </w:p>
    <w:p w14:paraId="75579872" w14:textId="77777777" w:rsidR="00403347" w:rsidRDefault="00403347" w:rsidP="00403347">
      <w:pPr>
        <w:pStyle w:val="Listaszerbekezds"/>
        <w:numPr>
          <w:ilvl w:val="1"/>
          <w:numId w:val="3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piac területének tisztántartása,</w:t>
      </w:r>
    </w:p>
    <w:p w14:paraId="3C8036EA" w14:textId="77777777" w:rsidR="00403347" w:rsidRDefault="00403347" w:rsidP="00403347">
      <w:pPr>
        <w:pStyle w:val="Listaszerbekezds"/>
        <w:numPr>
          <w:ilvl w:val="1"/>
          <w:numId w:val="3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piacszervezési feladatok ellátása, </w:t>
      </w:r>
    </w:p>
    <w:p w14:paraId="1DC77F42" w14:textId="77777777" w:rsidR="00403347" w:rsidRDefault="00403347" w:rsidP="00403347">
      <w:pPr>
        <w:pStyle w:val="Listaszerbekezds"/>
        <w:numPr>
          <w:ilvl w:val="1"/>
          <w:numId w:val="3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bérleti díjak beszedése az Önkormányzat javára és nevében; </w:t>
      </w:r>
    </w:p>
    <w:p w14:paraId="0969CF10" w14:textId="77777777" w:rsidR="00403347" w:rsidRPr="00B1523A" w:rsidRDefault="00403347" w:rsidP="00403347">
      <w:pPr>
        <w:pStyle w:val="Listaszerbekezds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szerződés hatályba lépése: a piac üzemeltetési engedély véglegessé válása napján, de legkorábban 2025. január 1. napján.</w:t>
      </w:r>
    </w:p>
    <w:p w14:paraId="0DB65376" w14:textId="77777777" w:rsidR="008B3901" w:rsidRPr="00482A60" w:rsidRDefault="008B3901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66F9AACA" w14:textId="77777777" w:rsidR="00D6697F" w:rsidRPr="00482A60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734E989B" w14:textId="73DAE7E9" w:rsidR="00D6697F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482A60">
        <w:rPr>
          <w:rFonts w:cstheme="minorHAnsi"/>
          <w:bCs/>
          <w:sz w:val="24"/>
          <w:szCs w:val="24"/>
        </w:rPr>
        <w:t xml:space="preserve">A PJGB az </w:t>
      </w:r>
      <w:r w:rsidRPr="00482A60">
        <w:rPr>
          <w:rFonts w:cstheme="minorHAnsi"/>
          <w:b/>
          <w:sz w:val="24"/>
          <w:szCs w:val="24"/>
        </w:rPr>
        <w:t xml:space="preserve">174/2024. (IX.19.) </w:t>
      </w:r>
      <w:r w:rsidRPr="00482A60">
        <w:rPr>
          <w:rFonts w:cstheme="minorHAnsi"/>
          <w:bCs/>
          <w:sz w:val="24"/>
          <w:szCs w:val="24"/>
        </w:rPr>
        <w:t xml:space="preserve">PJGB-határozatával 5 igen 0 nem 0 tartózkodás mellett az </w:t>
      </w:r>
      <w:r w:rsidRPr="00482A60">
        <w:rPr>
          <w:rFonts w:cstheme="minorHAnsi"/>
          <w:b/>
          <w:sz w:val="24"/>
          <w:szCs w:val="24"/>
          <w:u w:val="single"/>
        </w:rPr>
        <w:t>előterjesztés szerinti</w:t>
      </w:r>
      <w:r w:rsidRPr="00482A60">
        <w:rPr>
          <w:rFonts w:cstheme="minorHAnsi"/>
          <w:bCs/>
          <w:sz w:val="24"/>
          <w:szCs w:val="24"/>
        </w:rPr>
        <w:t xml:space="preserve"> rendeletalkotási javaslatot elfogadásra javasolja.</w:t>
      </w:r>
    </w:p>
    <w:p w14:paraId="671808E1" w14:textId="77777777" w:rsidR="00D6697F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0EBCDDB5" w14:textId="77777777" w:rsidR="003A1603" w:rsidRPr="003C3052" w:rsidRDefault="003A1603" w:rsidP="003A1603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05E1E34" w14:textId="77777777" w:rsidR="00E0498D" w:rsidRDefault="00E0498D" w:rsidP="00C92C10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096C8E10" w14:textId="653EDBE3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D6697F">
        <w:rPr>
          <w:rFonts w:cstheme="minorHAnsi"/>
          <w:b/>
          <w:bCs/>
          <w:sz w:val="28"/>
          <w:szCs w:val="28"/>
          <w:lang w:eastAsia="hu-HU"/>
        </w:rPr>
        <w:t>Beszámoló a Fóti Közszolgáltató Közhasznú Nonprofit Kft. 2024. évi üzleti tervének második negyedéves teljesüléséről, a Kft. megbízásos beruházási tevékenységéről</w:t>
      </w:r>
    </w:p>
    <w:p w14:paraId="2492B6DC" w14:textId="1482EB5D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3C3052">
        <w:rPr>
          <w:rFonts w:cstheme="minorHAnsi"/>
          <w:b/>
          <w:bCs/>
          <w:sz w:val="28"/>
          <w:szCs w:val="28"/>
          <w:lang w:eastAsia="hu-HU"/>
        </w:rPr>
        <w:t>(</w:t>
      </w:r>
      <w:r>
        <w:rPr>
          <w:rFonts w:cstheme="minorHAnsi"/>
          <w:b/>
          <w:bCs/>
          <w:sz w:val="28"/>
          <w:szCs w:val="28"/>
          <w:lang w:eastAsia="hu-HU"/>
        </w:rPr>
        <w:t>172</w:t>
      </w:r>
      <w:r w:rsidRPr="003C3052">
        <w:rPr>
          <w:rFonts w:cstheme="minorHAnsi"/>
          <w:b/>
          <w:bCs/>
          <w:sz w:val="28"/>
          <w:szCs w:val="28"/>
          <w:lang w:eastAsia="hu-HU"/>
        </w:rPr>
        <w:t>. sz. anyag)</w:t>
      </w:r>
    </w:p>
    <w:p w14:paraId="2B7DCE7F" w14:textId="77777777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46796EF" w14:textId="44C0DEC1" w:rsidR="00D6697F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3C3052">
        <w:rPr>
          <w:rFonts w:cstheme="minorHAnsi"/>
          <w:bCs/>
          <w:sz w:val="24"/>
          <w:szCs w:val="24"/>
        </w:rPr>
        <w:t xml:space="preserve">A PJGB az </w:t>
      </w:r>
      <w:r>
        <w:rPr>
          <w:rFonts w:cstheme="minorHAnsi"/>
          <w:b/>
          <w:sz w:val="24"/>
          <w:szCs w:val="24"/>
        </w:rPr>
        <w:t>175</w:t>
      </w:r>
      <w:r w:rsidRPr="003C3052">
        <w:rPr>
          <w:rFonts w:cstheme="minorHAnsi"/>
          <w:b/>
          <w:sz w:val="24"/>
          <w:szCs w:val="24"/>
        </w:rPr>
        <w:t>/2024. (</w:t>
      </w:r>
      <w:r>
        <w:rPr>
          <w:rFonts w:cstheme="minorHAnsi"/>
          <w:b/>
          <w:sz w:val="24"/>
          <w:szCs w:val="24"/>
        </w:rPr>
        <w:t xml:space="preserve">IX.19.) </w:t>
      </w:r>
      <w:r w:rsidRPr="003C3052">
        <w:rPr>
          <w:rFonts w:cstheme="minorHAnsi"/>
          <w:bCs/>
          <w:sz w:val="24"/>
          <w:szCs w:val="24"/>
        </w:rPr>
        <w:t xml:space="preserve">PJGB-határozatával </w:t>
      </w:r>
      <w:r>
        <w:rPr>
          <w:rFonts w:cstheme="minorHAnsi"/>
          <w:bCs/>
          <w:sz w:val="24"/>
          <w:szCs w:val="24"/>
        </w:rPr>
        <w:t>4</w:t>
      </w:r>
      <w:r w:rsidRPr="003C3052">
        <w:rPr>
          <w:rFonts w:cstheme="minorHAnsi"/>
          <w:bCs/>
          <w:sz w:val="24"/>
          <w:szCs w:val="24"/>
        </w:rPr>
        <w:t xml:space="preserve"> igen 0 nem </w:t>
      </w:r>
      <w:r>
        <w:rPr>
          <w:rFonts w:cstheme="minorHAnsi"/>
          <w:bCs/>
          <w:sz w:val="24"/>
          <w:szCs w:val="24"/>
        </w:rPr>
        <w:t>1</w:t>
      </w:r>
      <w:r w:rsidRPr="003C3052">
        <w:rPr>
          <w:rFonts w:cstheme="minorHAnsi"/>
          <w:bCs/>
          <w:sz w:val="24"/>
          <w:szCs w:val="24"/>
        </w:rPr>
        <w:t xml:space="preserve"> tartózkodás mellett az </w:t>
      </w:r>
      <w:r w:rsidRPr="003C3052">
        <w:rPr>
          <w:rFonts w:cstheme="minorHAnsi"/>
          <w:b/>
          <w:sz w:val="24"/>
          <w:szCs w:val="24"/>
          <w:u w:val="single"/>
        </w:rPr>
        <w:t>előterjesztés szerinti</w:t>
      </w:r>
      <w:r w:rsidRPr="003C3052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65161C86" w14:textId="77777777" w:rsidR="00D6697F" w:rsidRPr="003C3052" w:rsidRDefault="00D6697F" w:rsidP="00D6697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C512862" w14:textId="77777777" w:rsidR="00D6697F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7086FA0F" w14:textId="69127ADE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D6697F">
        <w:rPr>
          <w:rFonts w:cstheme="minorHAnsi"/>
          <w:b/>
          <w:bCs/>
          <w:sz w:val="28"/>
          <w:szCs w:val="28"/>
          <w:lang w:eastAsia="hu-HU"/>
        </w:rPr>
        <w:t>Beszámoló az Apponyi Franciska Egyesített Óvoda és Bölcsőde 2023/2024. nevelési évben végzett munkájáról, valamint a 2024/2025. évi munkatervének elfogadásáról</w:t>
      </w:r>
    </w:p>
    <w:p w14:paraId="05341614" w14:textId="1D989080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3C3052">
        <w:rPr>
          <w:rFonts w:cstheme="minorHAnsi"/>
          <w:b/>
          <w:bCs/>
          <w:sz w:val="28"/>
          <w:szCs w:val="28"/>
          <w:lang w:eastAsia="hu-HU"/>
        </w:rPr>
        <w:t>(</w:t>
      </w:r>
      <w:r>
        <w:rPr>
          <w:rFonts w:cstheme="minorHAnsi"/>
          <w:b/>
          <w:bCs/>
          <w:sz w:val="28"/>
          <w:szCs w:val="28"/>
          <w:lang w:eastAsia="hu-HU"/>
        </w:rPr>
        <w:t>175</w:t>
      </w:r>
      <w:r w:rsidRPr="003C3052">
        <w:rPr>
          <w:rFonts w:cstheme="minorHAnsi"/>
          <w:b/>
          <w:bCs/>
          <w:sz w:val="28"/>
          <w:szCs w:val="28"/>
          <w:lang w:eastAsia="hu-HU"/>
        </w:rPr>
        <w:t>. sz. anyag)</w:t>
      </w:r>
    </w:p>
    <w:p w14:paraId="3A3F9DDC" w14:textId="77777777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597DB49" w14:textId="0CD9D50A" w:rsidR="00D6697F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3C3052">
        <w:rPr>
          <w:rFonts w:cstheme="minorHAnsi"/>
          <w:bCs/>
          <w:sz w:val="24"/>
          <w:szCs w:val="24"/>
        </w:rPr>
        <w:t xml:space="preserve">A PJGB az </w:t>
      </w:r>
      <w:r>
        <w:rPr>
          <w:rFonts w:cstheme="minorHAnsi"/>
          <w:b/>
          <w:sz w:val="24"/>
          <w:szCs w:val="24"/>
        </w:rPr>
        <w:t>176</w:t>
      </w:r>
      <w:r w:rsidRPr="003C3052">
        <w:rPr>
          <w:rFonts w:cstheme="minorHAnsi"/>
          <w:b/>
          <w:sz w:val="24"/>
          <w:szCs w:val="24"/>
        </w:rPr>
        <w:t>/2024. (</w:t>
      </w:r>
      <w:r>
        <w:rPr>
          <w:rFonts w:cstheme="minorHAnsi"/>
          <w:b/>
          <w:sz w:val="24"/>
          <w:szCs w:val="24"/>
        </w:rPr>
        <w:t xml:space="preserve">IX.19.) </w:t>
      </w:r>
      <w:r w:rsidRPr="003C3052">
        <w:rPr>
          <w:rFonts w:cstheme="minorHAnsi"/>
          <w:bCs/>
          <w:sz w:val="24"/>
          <w:szCs w:val="24"/>
        </w:rPr>
        <w:t xml:space="preserve">PJGB-határozatával </w:t>
      </w:r>
      <w:r>
        <w:rPr>
          <w:rFonts w:cstheme="minorHAnsi"/>
          <w:bCs/>
          <w:sz w:val="24"/>
          <w:szCs w:val="24"/>
        </w:rPr>
        <w:t>5</w:t>
      </w:r>
      <w:r w:rsidRPr="003C3052">
        <w:rPr>
          <w:rFonts w:cstheme="minorHAnsi"/>
          <w:bCs/>
          <w:sz w:val="24"/>
          <w:szCs w:val="24"/>
        </w:rPr>
        <w:t xml:space="preserve"> igen 0 nem 0 tartózkodás mellett az </w:t>
      </w:r>
      <w:r w:rsidRPr="003C3052">
        <w:rPr>
          <w:rFonts w:cstheme="minorHAnsi"/>
          <w:b/>
          <w:sz w:val="24"/>
          <w:szCs w:val="24"/>
          <w:u w:val="single"/>
        </w:rPr>
        <w:t>előterjesztés szerinti</w:t>
      </w:r>
      <w:r w:rsidRPr="003C3052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1DC45B9C" w14:textId="77777777" w:rsidR="00D6697F" w:rsidRPr="003C3052" w:rsidRDefault="00D6697F" w:rsidP="00D6697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0FB2C38" w14:textId="77777777" w:rsidR="00D6697F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EDC0AD5" w14:textId="524FF2D7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D6697F">
        <w:rPr>
          <w:rFonts w:cstheme="minorHAnsi"/>
          <w:b/>
          <w:bCs/>
          <w:sz w:val="28"/>
          <w:szCs w:val="28"/>
          <w:lang w:eastAsia="hu-HU"/>
        </w:rPr>
        <w:lastRenderedPageBreak/>
        <w:t>A Testület szakbizottságainak beszámolói a ciklus ötödik évében és a teljes ciklusban végzett munkájukról – Pénzügyi Jogi és Gazdasági Bizottság beszámolója</w:t>
      </w:r>
    </w:p>
    <w:p w14:paraId="2A98407B" w14:textId="14E20B92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3C3052">
        <w:rPr>
          <w:rFonts w:cstheme="minorHAnsi"/>
          <w:b/>
          <w:bCs/>
          <w:sz w:val="28"/>
          <w:szCs w:val="28"/>
          <w:lang w:eastAsia="hu-HU"/>
        </w:rPr>
        <w:t>(</w:t>
      </w:r>
      <w:r>
        <w:rPr>
          <w:rFonts w:cstheme="minorHAnsi"/>
          <w:b/>
          <w:bCs/>
          <w:sz w:val="28"/>
          <w:szCs w:val="28"/>
          <w:lang w:eastAsia="hu-HU"/>
        </w:rPr>
        <w:t>172</w:t>
      </w:r>
      <w:r w:rsidRPr="003C3052">
        <w:rPr>
          <w:rFonts w:cstheme="minorHAnsi"/>
          <w:b/>
          <w:bCs/>
          <w:sz w:val="28"/>
          <w:szCs w:val="28"/>
          <w:lang w:eastAsia="hu-HU"/>
        </w:rPr>
        <w:t>. sz. anyag)</w:t>
      </w:r>
    </w:p>
    <w:p w14:paraId="2DEE83E1" w14:textId="77777777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246165F" w14:textId="111658B8" w:rsidR="00D6697F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3C3052">
        <w:rPr>
          <w:rFonts w:cstheme="minorHAnsi"/>
          <w:bCs/>
          <w:sz w:val="24"/>
          <w:szCs w:val="24"/>
        </w:rPr>
        <w:t xml:space="preserve">A PJGB az </w:t>
      </w:r>
      <w:r>
        <w:rPr>
          <w:rFonts w:cstheme="minorHAnsi"/>
          <w:b/>
          <w:sz w:val="24"/>
          <w:szCs w:val="24"/>
        </w:rPr>
        <w:t>177</w:t>
      </w:r>
      <w:r w:rsidRPr="003C3052">
        <w:rPr>
          <w:rFonts w:cstheme="minorHAnsi"/>
          <w:b/>
          <w:sz w:val="24"/>
          <w:szCs w:val="24"/>
        </w:rPr>
        <w:t>/2024. (</w:t>
      </w:r>
      <w:r>
        <w:rPr>
          <w:rFonts w:cstheme="minorHAnsi"/>
          <w:b/>
          <w:sz w:val="24"/>
          <w:szCs w:val="24"/>
        </w:rPr>
        <w:t xml:space="preserve">IX.19.) </w:t>
      </w:r>
      <w:r w:rsidRPr="003C3052">
        <w:rPr>
          <w:rFonts w:cstheme="minorHAnsi"/>
          <w:bCs/>
          <w:sz w:val="24"/>
          <w:szCs w:val="24"/>
        </w:rPr>
        <w:t xml:space="preserve">PJGB-határozatával </w:t>
      </w:r>
      <w:r>
        <w:rPr>
          <w:rFonts w:cstheme="minorHAnsi"/>
          <w:bCs/>
          <w:sz w:val="24"/>
          <w:szCs w:val="24"/>
        </w:rPr>
        <w:t>5</w:t>
      </w:r>
      <w:r w:rsidRPr="003C3052">
        <w:rPr>
          <w:rFonts w:cstheme="minorHAnsi"/>
          <w:bCs/>
          <w:sz w:val="24"/>
          <w:szCs w:val="24"/>
        </w:rPr>
        <w:t xml:space="preserve"> igen 0 nem 0 tartózkodás mellett az </w:t>
      </w:r>
      <w:r w:rsidRPr="003C3052">
        <w:rPr>
          <w:rFonts w:cstheme="minorHAnsi"/>
          <w:b/>
          <w:sz w:val="24"/>
          <w:szCs w:val="24"/>
          <w:u w:val="single"/>
        </w:rPr>
        <w:t>előterjesztés szerinti</w:t>
      </w:r>
      <w:r w:rsidRPr="003C3052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45D506DD" w14:textId="77777777" w:rsidR="00D6697F" w:rsidRPr="003C3052" w:rsidRDefault="00D6697F" w:rsidP="00D6697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87529A6" w14:textId="77777777" w:rsidR="00D6697F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1CB8537" w14:textId="6C0ACD0F" w:rsidR="00D6697F" w:rsidRPr="00482A60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482A60">
        <w:rPr>
          <w:rFonts w:cstheme="minorHAnsi"/>
          <w:b/>
          <w:bCs/>
          <w:sz w:val="28"/>
          <w:szCs w:val="28"/>
          <w:lang w:eastAsia="hu-HU"/>
        </w:rPr>
        <w:t>Döntés a Dunakeszi Tankerületi Központ Vagyonkezelési Szerződés II. számú módosításának elfogadásáról</w:t>
      </w:r>
    </w:p>
    <w:p w14:paraId="57C28CDC" w14:textId="4C187E7A" w:rsidR="00D6697F" w:rsidRPr="00482A60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482A60">
        <w:rPr>
          <w:rFonts w:cstheme="minorHAnsi"/>
          <w:b/>
          <w:bCs/>
          <w:sz w:val="28"/>
          <w:szCs w:val="28"/>
          <w:lang w:eastAsia="hu-HU"/>
        </w:rPr>
        <w:t>(169. sz. anyag)</w:t>
      </w:r>
    </w:p>
    <w:p w14:paraId="5DA2B3C1" w14:textId="77777777" w:rsidR="00D6697F" w:rsidRPr="00482A60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BF70C84" w14:textId="77777777" w:rsidR="00482A60" w:rsidRPr="00482A60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482A60">
        <w:rPr>
          <w:rFonts w:cstheme="minorHAnsi"/>
          <w:bCs/>
          <w:sz w:val="24"/>
          <w:szCs w:val="24"/>
        </w:rPr>
        <w:t xml:space="preserve">A PJGB az </w:t>
      </w:r>
      <w:r w:rsidRPr="00482A60">
        <w:rPr>
          <w:rFonts w:cstheme="minorHAnsi"/>
          <w:b/>
          <w:sz w:val="24"/>
          <w:szCs w:val="24"/>
        </w:rPr>
        <w:t xml:space="preserve">178/2024. (IX.19.) </w:t>
      </w:r>
      <w:r w:rsidRPr="00482A60">
        <w:rPr>
          <w:rFonts w:cstheme="minorHAnsi"/>
          <w:bCs/>
          <w:sz w:val="24"/>
          <w:szCs w:val="24"/>
        </w:rPr>
        <w:t xml:space="preserve">PJGB-határozatával 5 igen 0 nem 0 tartózkodás mellett az </w:t>
      </w:r>
      <w:r w:rsidRPr="00482A60">
        <w:rPr>
          <w:rFonts w:cstheme="minorHAnsi"/>
          <w:b/>
          <w:sz w:val="24"/>
          <w:szCs w:val="24"/>
          <w:u w:val="single"/>
        </w:rPr>
        <w:t>előterjesztés szerinti</w:t>
      </w:r>
      <w:r w:rsidRPr="00482A60">
        <w:rPr>
          <w:rFonts w:cstheme="minorHAnsi"/>
          <w:bCs/>
          <w:sz w:val="24"/>
          <w:szCs w:val="24"/>
        </w:rPr>
        <w:t xml:space="preserve"> határozati javaslatot elfogadásra javasolja</w:t>
      </w:r>
      <w:r w:rsidR="00B1225B" w:rsidRPr="00482A60">
        <w:rPr>
          <w:rFonts w:cstheme="minorHAnsi"/>
          <w:bCs/>
          <w:sz w:val="24"/>
          <w:szCs w:val="24"/>
        </w:rPr>
        <w:t xml:space="preserve"> az</w:t>
      </w:r>
      <w:r w:rsidR="00482A60" w:rsidRPr="00482A60">
        <w:rPr>
          <w:rFonts w:cstheme="minorHAnsi"/>
          <w:bCs/>
          <w:sz w:val="24"/>
          <w:szCs w:val="24"/>
        </w:rPr>
        <w:t xml:space="preserve"> alábbiak szerint: </w:t>
      </w:r>
    </w:p>
    <w:p w14:paraId="054B2546" w14:textId="77777777" w:rsidR="00482A60" w:rsidRPr="00482A60" w:rsidRDefault="00482A60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45D6D92A" w14:textId="7B329473" w:rsidR="00D6697F" w:rsidRPr="00482A60" w:rsidRDefault="00482A60" w:rsidP="00482A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2A60">
        <w:rPr>
          <w:rFonts w:ascii="Times New Roman" w:hAnsi="Times New Roman"/>
          <w:bCs/>
          <w:sz w:val="24"/>
          <w:szCs w:val="24"/>
        </w:rPr>
        <w:t xml:space="preserve">Fót Város Önkormányzat Képviselő-testülete elfogadja a határozat 1. számú mellékleteként csatolt, a Dunakeszi Tankerületi Központtal kötendő Vagyonkezelési Szerződés II. számú </w:t>
      </w:r>
      <w:r w:rsidRPr="00482A60">
        <w:rPr>
          <w:rFonts w:ascii="Times New Roman" w:hAnsi="Times New Roman" w:cs="Times New Roman"/>
          <w:bCs/>
          <w:sz w:val="24"/>
          <w:szCs w:val="24"/>
        </w:rPr>
        <w:t xml:space="preserve">módosítását, és felkéri a polgármestert annak aláírására azzal, </w:t>
      </w:r>
      <w:r w:rsidR="00B1225B" w:rsidRPr="00482A60">
        <w:rPr>
          <w:rFonts w:ascii="Times New Roman" w:hAnsi="Times New Roman" w:cs="Times New Roman"/>
          <w:bCs/>
          <w:sz w:val="24"/>
          <w:szCs w:val="24"/>
        </w:rPr>
        <w:t xml:space="preserve">hogy az </w:t>
      </w:r>
      <w:r w:rsidR="00B1225B" w:rsidRPr="00482A60">
        <w:rPr>
          <w:rFonts w:ascii="Times New Roman" w:hAnsi="Times New Roman" w:cs="Times New Roman"/>
          <w:b/>
          <w:sz w:val="24"/>
          <w:szCs w:val="24"/>
        </w:rPr>
        <w:t xml:space="preserve">iskolai ebédlők maradjanak a Tankerületi Központ vagyonkezelésében. </w:t>
      </w:r>
    </w:p>
    <w:p w14:paraId="5E56093B" w14:textId="77777777" w:rsidR="00D6697F" w:rsidRPr="003C3052" w:rsidRDefault="00D6697F" w:rsidP="00D6697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5AD08A2" w14:textId="77777777" w:rsidR="00D6697F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14B517A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CA3EB86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E5047FD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29A0F6B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77A27421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5685F89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02EC906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9A587F0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9949FAF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742BFE13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7C5B6916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410ABA2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2C12C8B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73C13AD9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B03BB6F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BDE591A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7BA7F382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7A30ED6A" w14:textId="5C0D0C91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D6697F">
        <w:rPr>
          <w:rFonts w:cstheme="minorHAnsi"/>
          <w:b/>
          <w:bCs/>
          <w:sz w:val="28"/>
          <w:szCs w:val="28"/>
          <w:lang w:eastAsia="hu-HU"/>
        </w:rPr>
        <w:t>Döntés a Környezetvédelmi Alap Pályázati előirányzatának terhére a környezetvédelmi tevékenységek támogatása iránti, PJGB által kiírt pályázati felhívásra beérkező pályázatok támogatására a PJGB által tett javaslatokról</w:t>
      </w:r>
    </w:p>
    <w:p w14:paraId="4210EF0C" w14:textId="5ACF8F2C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3C3052">
        <w:rPr>
          <w:rFonts w:cstheme="minorHAnsi"/>
          <w:b/>
          <w:bCs/>
          <w:sz w:val="28"/>
          <w:szCs w:val="28"/>
          <w:lang w:eastAsia="hu-HU"/>
        </w:rPr>
        <w:t>(</w:t>
      </w:r>
      <w:r>
        <w:rPr>
          <w:rFonts w:cstheme="minorHAnsi"/>
          <w:b/>
          <w:bCs/>
          <w:sz w:val="28"/>
          <w:szCs w:val="28"/>
          <w:lang w:eastAsia="hu-HU"/>
        </w:rPr>
        <w:t>68/C</w:t>
      </w:r>
      <w:r w:rsidRPr="003C3052">
        <w:rPr>
          <w:rFonts w:cstheme="minorHAnsi"/>
          <w:b/>
          <w:bCs/>
          <w:sz w:val="28"/>
          <w:szCs w:val="28"/>
          <w:lang w:eastAsia="hu-HU"/>
        </w:rPr>
        <w:t>. sz. anyag)</w:t>
      </w:r>
    </w:p>
    <w:p w14:paraId="1EAF7CCC" w14:textId="77777777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D5364FE" w14:textId="0D641F1D" w:rsidR="00D6697F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3C3052">
        <w:rPr>
          <w:rFonts w:cstheme="minorHAnsi"/>
          <w:bCs/>
          <w:sz w:val="24"/>
          <w:szCs w:val="24"/>
        </w:rPr>
        <w:t xml:space="preserve">A PJGB az </w:t>
      </w:r>
      <w:r>
        <w:rPr>
          <w:rFonts w:cstheme="minorHAnsi"/>
          <w:b/>
          <w:sz w:val="24"/>
          <w:szCs w:val="24"/>
        </w:rPr>
        <w:t>179</w:t>
      </w:r>
      <w:r w:rsidRPr="003C3052">
        <w:rPr>
          <w:rFonts w:cstheme="minorHAnsi"/>
          <w:b/>
          <w:sz w:val="24"/>
          <w:szCs w:val="24"/>
        </w:rPr>
        <w:t>/2024. (</w:t>
      </w:r>
      <w:r>
        <w:rPr>
          <w:rFonts w:cstheme="minorHAnsi"/>
          <w:b/>
          <w:sz w:val="24"/>
          <w:szCs w:val="24"/>
        </w:rPr>
        <w:t xml:space="preserve">IX.19.) </w:t>
      </w:r>
      <w:r w:rsidRPr="003C3052">
        <w:rPr>
          <w:rFonts w:cstheme="minorHAnsi"/>
          <w:bCs/>
          <w:sz w:val="24"/>
          <w:szCs w:val="24"/>
        </w:rPr>
        <w:t xml:space="preserve">PJGB-határozatával </w:t>
      </w:r>
      <w:r>
        <w:rPr>
          <w:rFonts w:cstheme="minorHAnsi"/>
          <w:bCs/>
          <w:sz w:val="24"/>
          <w:szCs w:val="24"/>
        </w:rPr>
        <w:t>5</w:t>
      </w:r>
      <w:r w:rsidRPr="003C3052">
        <w:rPr>
          <w:rFonts w:cstheme="minorHAnsi"/>
          <w:bCs/>
          <w:sz w:val="24"/>
          <w:szCs w:val="24"/>
        </w:rPr>
        <w:t xml:space="preserve"> igen 0 nem 0 tartózkodás mellett az </w:t>
      </w:r>
      <w:r w:rsidRPr="003C3052">
        <w:rPr>
          <w:rFonts w:cstheme="minorHAnsi"/>
          <w:b/>
          <w:sz w:val="24"/>
          <w:szCs w:val="24"/>
          <w:u w:val="single"/>
        </w:rPr>
        <w:t>előterjesztés szerinti</w:t>
      </w:r>
      <w:r w:rsidRPr="003C3052">
        <w:rPr>
          <w:rFonts w:cstheme="minorHAnsi"/>
          <w:bCs/>
          <w:sz w:val="24"/>
          <w:szCs w:val="24"/>
        </w:rPr>
        <w:t xml:space="preserve"> határozati javaslatot elfogadásra javasolja</w:t>
      </w:r>
      <w:r>
        <w:rPr>
          <w:rFonts w:cstheme="minorHAnsi"/>
          <w:bCs/>
          <w:sz w:val="24"/>
          <w:szCs w:val="24"/>
        </w:rPr>
        <w:t xml:space="preserve"> az alábbiak szerint:</w:t>
      </w:r>
    </w:p>
    <w:p w14:paraId="0732B285" w14:textId="77777777" w:rsidR="00D6697F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tbl>
      <w:tblPr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0"/>
        <w:gridCol w:w="4188"/>
      </w:tblGrid>
      <w:tr w:rsidR="00D6697F" w14:paraId="2BDEA757" w14:textId="77777777" w:rsidTr="00AB1640">
        <w:trPr>
          <w:trHeight w:val="37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1B4CDB3" w14:textId="77777777" w:rsidR="00D6697F" w:rsidRDefault="00D6697F" w:rsidP="00AB164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hu-HU"/>
              </w:rPr>
              <w:t>Pályázó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4400C6" w14:textId="77777777" w:rsidR="00D6697F" w:rsidRDefault="00D6697F" w:rsidP="00AB164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hu-HU"/>
              </w:rPr>
              <w:t>Támogatás összege (Ft)</w:t>
            </w:r>
          </w:p>
        </w:tc>
      </w:tr>
      <w:tr w:rsidR="00D6697F" w:rsidRPr="00C37FC4" w14:paraId="4CF31B49" w14:textId="77777777" w:rsidTr="00AB1640">
        <w:trPr>
          <w:trHeight w:val="819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66E4E" w14:textId="77777777" w:rsidR="00D6697F" w:rsidRPr="00C37FC4" w:rsidRDefault="00D6697F" w:rsidP="00AB1640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C37FC4">
              <w:rPr>
                <w:rFonts w:ascii="Times New Roman" w:eastAsia="SimSu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Rákosiné Szűcs Ildikó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5491" w14:textId="4EF9EF0D" w:rsidR="00D6697F" w:rsidRPr="00D6697F" w:rsidRDefault="00D6697F" w:rsidP="00AB164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hu-HU"/>
              </w:rPr>
            </w:pPr>
            <w:r w:rsidRPr="00D6697F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hu-HU"/>
              </w:rPr>
              <w:t>300.000,- Ft</w:t>
            </w:r>
          </w:p>
        </w:tc>
      </w:tr>
      <w:tr w:rsidR="00D6697F" w:rsidRPr="00C37FC4" w14:paraId="20E76DAF" w14:textId="77777777" w:rsidTr="00AB1640">
        <w:trPr>
          <w:trHeight w:val="831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AACD8" w14:textId="77777777" w:rsidR="00D6697F" w:rsidRPr="00C37FC4" w:rsidRDefault="00D6697F" w:rsidP="00AB164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hu-HU"/>
              </w:rPr>
            </w:pPr>
            <w:r w:rsidRPr="00C37FC4">
              <w:rPr>
                <w:rFonts w:ascii="Times New Roman" w:eastAsia="SimSu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Egyed Szilvia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58E79" w14:textId="55168584" w:rsidR="00D6697F" w:rsidRPr="00C37FC4" w:rsidRDefault="00D6697F" w:rsidP="00AB1640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hu-HU"/>
              </w:rPr>
            </w:pPr>
            <w:r w:rsidRPr="00D6697F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hu-HU"/>
              </w:rPr>
              <w:t>300.000,- Ft</w:t>
            </w:r>
          </w:p>
        </w:tc>
      </w:tr>
      <w:tr w:rsidR="00D6697F" w14:paraId="76EDC5F5" w14:textId="77777777" w:rsidTr="00AB1640">
        <w:trPr>
          <w:trHeight w:val="506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78F1D" w14:textId="77777777" w:rsidR="00D6697F" w:rsidRPr="00C37FC4" w:rsidRDefault="00D6697F" w:rsidP="00AB1640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44EA42BF" w14:textId="77777777" w:rsidR="00D6697F" w:rsidRPr="00C37FC4" w:rsidRDefault="00D6697F" w:rsidP="00AB1640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C37FC4">
              <w:rPr>
                <w:rFonts w:ascii="Times New Roman" w:eastAsia="SimSu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Fót és Környéke Természet- és Állatvédő Egyesület</w:t>
            </w:r>
          </w:p>
          <w:p w14:paraId="6A0F72D9" w14:textId="77777777" w:rsidR="00D6697F" w:rsidRPr="00C37FC4" w:rsidRDefault="00D6697F" w:rsidP="00AB1640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EA63" w14:textId="76CE32CC" w:rsidR="00D6697F" w:rsidRDefault="00D6697F" w:rsidP="00AB1640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hu-HU"/>
              </w:rPr>
            </w:pPr>
            <w:r w:rsidRPr="00D6697F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hu-HU"/>
              </w:rPr>
              <w:t>300.000,- Ft</w:t>
            </w:r>
          </w:p>
        </w:tc>
      </w:tr>
    </w:tbl>
    <w:p w14:paraId="2F600537" w14:textId="77777777" w:rsidR="00D6697F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135637AC" w14:textId="158F811D" w:rsidR="00D6697F" w:rsidRDefault="00D6697F" w:rsidP="00D6697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482A60">
        <w:rPr>
          <w:rFonts w:cstheme="minorHAnsi"/>
          <w:bCs/>
          <w:sz w:val="24"/>
          <w:szCs w:val="24"/>
        </w:rPr>
        <w:t xml:space="preserve">A PJGB az </w:t>
      </w:r>
      <w:r w:rsidRPr="00482A60">
        <w:rPr>
          <w:rFonts w:cstheme="minorHAnsi"/>
          <w:b/>
          <w:sz w:val="24"/>
          <w:szCs w:val="24"/>
        </w:rPr>
        <w:t xml:space="preserve">180/2024. (IX.19.) </w:t>
      </w:r>
      <w:r w:rsidRPr="00482A60">
        <w:rPr>
          <w:rFonts w:cstheme="minorHAnsi"/>
          <w:bCs/>
          <w:sz w:val="24"/>
          <w:szCs w:val="24"/>
        </w:rPr>
        <w:t xml:space="preserve">PJGB-határozatával javasolja a </w:t>
      </w:r>
      <w:r w:rsidR="00B1225B" w:rsidRPr="00482A60">
        <w:rPr>
          <w:rFonts w:cstheme="minorHAnsi"/>
          <w:bCs/>
          <w:sz w:val="24"/>
          <w:szCs w:val="24"/>
        </w:rPr>
        <w:t xml:space="preserve">pályázati keretből </w:t>
      </w:r>
      <w:r w:rsidRPr="00482A60">
        <w:rPr>
          <w:rFonts w:cstheme="minorHAnsi"/>
          <w:bCs/>
          <w:sz w:val="24"/>
          <w:szCs w:val="24"/>
        </w:rPr>
        <w:t>fennmaradó összeget a 2025. évi költségv</w:t>
      </w:r>
      <w:r w:rsidR="00B1225B" w:rsidRPr="00482A60">
        <w:rPr>
          <w:rFonts w:cstheme="minorHAnsi"/>
          <w:bCs/>
          <w:sz w:val="24"/>
          <w:szCs w:val="24"/>
        </w:rPr>
        <w:t>e</w:t>
      </w:r>
      <w:r w:rsidRPr="00482A60">
        <w:rPr>
          <w:rFonts w:cstheme="minorHAnsi"/>
          <w:bCs/>
          <w:sz w:val="24"/>
          <w:szCs w:val="24"/>
        </w:rPr>
        <w:t>tésbe beépíteni</w:t>
      </w:r>
      <w:r w:rsidR="00B1225B" w:rsidRPr="00482A60">
        <w:rPr>
          <w:rFonts w:cstheme="minorHAnsi"/>
          <w:bCs/>
          <w:sz w:val="24"/>
          <w:szCs w:val="24"/>
        </w:rPr>
        <w:t>.</w:t>
      </w:r>
    </w:p>
    <w:p w14:paraId="3F31FFCC" w14:textId="77777777" w:rsidR="00D6697F" w:rsidRPr="003C3052" w:rsidRDefault="00D6697F" w:rsidP="00D6697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DA27B54" w14:textId="77777777" w:rsidR="00D6697F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FD55589" w14:textId="77777777" w:rsidR="00D6697F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63F1F9E" w14:textId="3A58A859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D6697F">
        <w:rPr>
          <w:rFonts w:cstheme="minorHAnsi"/>
          <w:b/>
          <w:bCs/>
          <w:sz w:val="28"/>
          <w:szCs w:val="28"/>
          <w:lang w:eastAsia="hu-HU"/>
        </w:rPr>
        <w:t>A Telekom Fót, Dózsa György út 12-14. szám (1892 hrsz.) alatti ingatlanon levő bázisállomására vonatkozó bérleti szerződés meghosszabbítása</w:t>
      </w:r>
    </w:p>
    <w:p w14:paraId="4EACC8BD" w14:textId="51D56CD5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3C3052">
        <w:rPr>
          <w:rFonts w:cstheme="minorHAnsi"/>
          <w:b/>
          <w:bCs/>
          <w:sz w:val="28"/>
          <w:szCs w:val="28"/>
          <w:lang w:eastAsia="hu-HU"/>
        </w:rPr>
        <w:t>(</w:t>
      </w:r>
      <w:r>
        <w:rPr>
          <w:rFonts w:cstheme="minorHAnsi"/>
          <w:b/>
          <w:bCs/>
          <w:sz w:val="28"/>
          <w:szCs w:val="28"/>
          <w:lang w:eastAsia="hu-HU"/>
        </w:rPr>
        <w:t>165</w:t>
      </w:r>
      <w:r w:rsidRPr="003C3052">
        <w:rPr>
          <w:rFonts w:cstheme="minorHAnsi"/>
          <w:b/>
          <w:bCs/>
          <w:sz w:val="28"/>
          <w:szCs w:val="28"/>
          <w:lang w:eastAsia="hu-HU"/>
        </w:rPr>
        <w:t>. sz. anyag)</w:t>
      </w:r>
    </w:p>
    <w:p w14:paraId="559DDA6B" w14:textId="77777777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3D119F5" w14:textId="4FBCD2CD" w:rsidR="00D6697F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3C3052">
        <w:rPr>
          <w:rFonts w:cstheme="minorHAnsi"/>
          <w:bCs/>
          <w:sz w:val="24"/>
          <w:szCs w:val="24"/>
        </w:rPr>
        <w:t xml:space="preserve">A PJGB az </w:t>
      </w:r>
      <w:r>
        <w:rPr>
          <w:rFonts w:cstheme="minorHAnsi"/>
          <w:b/>
          <w:sz w:val="24"/>
          <w:szCs w:val="24"/>
        </w:rPr>
        <w:t>183</w:t>
      </w:r>
      <w:r w:rsidRPr="003C3052">
        <w:rPr>
          <w:rFonts w:cstheme="minorHAnsi"/>
          <w:b/>
          <w:sz w:val="24"/>
          <w:szCs w:val="24"/>
        </w:rPr>
        <w:t>/2024. (</w:t>
      </w:r>
      <w:r>
        <w:rPr>
          <w:rFonts w:cstheme="minorHAnsi"/>
          <w:b/>
          <w:sz w:val="24"/>
          <w:szCs w:val="24"/>
        </w:rPr>
        <w:t xml:space="preserve">IX.19.) </w:t>
      </w:r>
      <w:r w:rsidRPr="003C3052">
        <w:rPr>
          <w:rFonts w:cstheme="minorHAnsi"/>
          <w:bCs/>
          <w:sz w:val="24"/>
          <w:szCs w:val="24"/>
        </w:rPr>
        <w:t xml:space="preserve">PJGB-határozatával </w:t>
      </w:r>
      <w:r>
        <w:rPr>
          <w:rFonts w:cstheme="minorHAnsi"/>
          <w:bCs/>
          <w:sz w:val="24"/>
          <w:szCs w:val="24"/>
        </w:rPr>
        <w:t>5</w:t>
      </w:r>
      <w:r w:rsidRPr="003C3052">
        <w:rPr>
          <w:rFonts w:cstheme="minorHAnsi"/>
          <w:bCs/>
          <w:sz w:val="24"/>
          <w:szCs w:val="24"/>
        </w:rPr>
        <w:t xml:space="preserve"> igen 0 nem 0 tartózkodás mellett az </w:t>
      </w:r>
      <w:r w:rsidRPr="003C3052">
        <w:rPr>
          <w:rFonts w:cstheme="minorHAnsi"/>
          <w:b/>
          <w:sz w:val="24"/>
          <w:szCs w:val="24"/>
          <w:u w:val="single"/>
        </w:rPr>
        <w:t>előterjesztés szerinti</w:t>
      </w:r>
      <w:r w:rsidRPr="003C3052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27DD92BD" w14:textId="77777777" w:rsidR="00D6697F" w:rsidRPr="003C3052" w:rsidRDefault="00D6697F" w:rsidP="00403347">
      <w:pPr>
        <w:pBdr>
          <w:bottom w:val="single" w:sz="4" w:space="15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7A53221E" w14:textId="77777777" w:rsidR="00D6697F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250C159" w14:textId="3DDF7626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D6697F">
        <w:rPr>
          <w:rFonts w:cstheme="minorHAnsi"/>
          <w:b/>
          <w:bCs/>
          <w:sz w:val="28"/>
          <w:szCs w:val="28"/>
          <w:lang w:eastAsia="hu-HU"/>
        </w:rPr>
        <w:t>Javaslattétel Pest Vármegyei kitüntető címek adományozására</w:t>
      </w:r>
    </w:p>
    <w:p w14:paraId="4F165543" w14:textId="26C3FB38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3C3052">
        <w:rPr>
          <w:rFonts w:cstheme="minorHAnsi"/>
          <w:b/>
          <w:bCs/>
          <w:sz w:val="28"/>
          <w:szCs w:val="28"/>
          <w:lang w:eastAsia="hu-HU"/>
        </w:rPr>
        <w:t>(</w:t>
      </w:r>
      <w:r>
        <w:rPr>
          <w:rFonts w:cstheme="minorHAnsi"/>
          <w:b/>
          <w:bCs/>
          <w:sz w:val="28"/>
          <w:szCs w:val="28"/>
          <w:lang w:eastAsia="hu-HU"/>
        </w:rPr>
        <w:t>184</w:t>
      </w:r>
      <w:r w:rsidRPr="003C3052">
        <w:rPr>
          <w:rFonts w:cstheme="minorHAnsi"/>
          <w:b/>
          <w:bCs/>
          <w:sz w:val="28"/>
          <w:szCs w:val="28"/>
          <w:lang w:eastAsia="hu-HU"/>
        </w:rPr>
        <w:t>. sz. anyag)</w:t>
      </w:r>
    </w:p>
    <w:p w14:paraId="26D1D4B1" w14:textId="77777777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AD94C9C" w14:textId="536C0B7E" w:rsidR="00D6697F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3C3052">
        <w:rPr>
          <w:rFonts w:cstheme="minorHAnsi"/>
          <w:bCs/>
          <w:sz w:val="24"/>
          <w:szCs w:val="24"/>
        </w:rPr>
        <w:t xml:space="preserve">A PJGB </w:t>
      </w:r>
      <w:r>
        <w:rPr>
          <w:rFonts w:cstheme="minorHAnsi"/>
          <w:bCs/>
          <w:sz w:val="24"/>
          <w:szCs w:val="24"/>
        </w:rPr>
        <w:t>5</w:t>
      </w:r>
      <w:r w:rsidRPr="003C3052">
        <w:rPr>
          <w:rFonts w:cstheme="minorHAnsi"/>
          <w:bCs/>
          <w:sz w:val="24"/>
          <w:szCs w:val="24"/>
        </w:rPr>
        <w:t xml:space="preserve"> igen 0 nem 0 tartózkodás mellett </w:t>
      </w:r>
      <w:r>
        <w:rPr>
          <w:rFonts w:cstheme="minorHAnsi"/>
          <w:bCs/>
          <w:sz w:val="24"/>
          <w:szCs w:val="24"/>
        </w:rPr>
        <w:t>az előterjesztés</w:t>
      </w:r>
      <w:r w:rsidR="00E649DB">
        <w:rPr>
          <w:rFonts w:cstheme="minorHAnsi"/>
          <w:bCs/>
          <w:sz w:val="24"/>
          <w:szCs w:val="24"/>
        </w:rPr>
        <w:t>t</w:t>
      </w:r>
      <w:r>
        <w:rPr>
          <w:rFonts w:cstheme="minorHAnsi"/>
          <w:bCs/>
          <w:sz w:val="24"/>
          <w:szCs w:val="24"/>
        </w:rPr>
        <w:t xml:space="preserve"> leveszi napirendről.</w:t>
      </w:r>
    </w:p>
    <w:p w14:paraId="5D5CF35B" w14:textId="77777777" w:rsidR="00D6697F" w:rsidRPr="003C3052" w:rsidRDefault="00D6697F" w:rsidP="00D6697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1F0DF78" w14:textId="77777777" w:rsidR="00D6697F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ABE644B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E6620E0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304CA42" w14:textId="77777777" w:rsidR="00403347" w:rsidRDefault="00403347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0B9F0A3" w14:textId="6F080DC2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D6697F">
        <w:rPr>
          <w:rFonts w:cstheme="minorHAnsi"/>
          <w:b/>
          <w:bCs/>
          <w:sz w:val="28"/>
          <w:szCs w:val="28"/>
          <w:lang w:eastAsia="hu-HU"/>
        </w:rPr>
        <w:t>Döntés az ÚMT Kft. Szkander világbajnokság megrendezésével kapcsolatos támogatásáról</w:t>
      </w:r>
    </w:p>
    <w:p w14:paraId="1851623A" w14:textId="7F196559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3C3052">
        <w:rPr>
          <w:rFonts w:cstheme="minorHAnsi"/>
          <w:b/>
          <w:bCs/>
          <w:sz w:val="28"/>
          <w:szCs w:val="28"/>
          <w:lang w:eastAsia="hu-HU"/>
        </w:rPr>
        <w:t>(</w:t>
      </w:r>
      <w:r>
        <w:rPr>
          <w:rFonts w:cstheme="minorHAnsi"/>
          <w:b/>
          <w:bCs/>
          <w:sz w:val="28"/>
          <w:szCs w:val="28"/>
          <w:lang w:eastAsia="hu-HU"/>
        </w:rPr>
        <w:t>178</w:t>
      </w:r>
      <w:r w:rsidRPr="003C3052">
        <w:rPr>
          <w:rFonts w:cstheme="minorHAnsi"/>
          <w:b/>
          <w:bCs/>
          <w:sz w:val="28"/>
          <w:szCs w:val="28"/>
          <w:lang w:eastAsia="hu-HU"/>
        </w:rPr>
        <w:t>. sz. anyag)</w:t>
      </w:r>
    </w:p>
    <w:p w14:paraId="053209B7" w14:textId="77777777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BAB5F42" w14:textId="41B94E1C" w:rsidR="00D6697F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3C3052">
        <w:rPr>
          <w:rFonts w:cstheme="minorHAnsi"/>
          <w:bCs/>
          <w:sz w:val="24"/>
          <w:szCs w:val="24"/>
        </w:rPr>
        <w:t xml:space="preserve">A PJGB az </w:t>
      </w:r>
      <w:r>
        <w:rPr>
          <w:rFonts w:cstheme="minorHAnsi"/>
          <w:b/>
          <w:sz w:val="24"/>
          <w:szCs w:val="24"/>
        </w:rPr>
        <w:t>184</w:t>
      </w:r>
      <w:r w:rsidRPr="003C3052">
        <w:rPr>
          <w:rFonts w:cstheme="minorHAnsi"/>
          <w:b/>
          <w:sz w:val="24"/>
          <w:szCs w:val="24"/>
        </w:rPr>
        <w:t>/2024. (</w:t>
      </w:r>
      <w:r>
        <w:rPr>
          <w:rFonts w:cstheme="minorHAnsi"/>
          <w:b/>
          <w:sz w:val="24"/>
          <w:szCs w:val="24"/>
        </w:rPr>
        <w:t xml:space="preserve">IX.19.) </w:t>
      </w:r>
      <w:r w:rsidRPr="003C3052">
        <w:rPr>
          <w:rFonts w:cstheme="minorHAnsi"/>
          <w:bCs/>
          <w:sz w:val="24"/>
          <w:szCs w:val="24"/>
        </w:rPr>
        <w:t xml:space="preserve">PJGB-határozatával </w:t>
      </w:r>
      <w:r>
        <w:rPr>
          <w:rFonts w:cstheme="minorHAnsi"/>
          <w:bCs/>
          <w:sz w:val="24"/>
          <w:szCs w:val="24"/>
        </w:rPr>
        <w:t>5</w:t>
      </w:r>
      <w:r w:rsidRPr="003C3052">
        <w:rPr>
          <w:rFonts w:cstheme="minorHAnsi"/>
          <w:bCs/>
          <w:sz w:val="24"/>
          <w:szCs w:val="24"/>
        </w:rPr>
        <w:t xml:space="preserve"> igen 0 nem 0 tartózkodás mellett az </w:t>
      </w:r>
      <w:r w:rsidRPr="003C3052">
        <w:rPr>
          <w:rFonts w:cstheme="minorHAnsi"/>
          <w:b/>
          <w:sz w:val="24"/>
          <w:szCs w:val="24"/>
          <w:u w:val="single"/>
        </w:rPr>
        <w:t>előterjesztés szerinti</w:t>
      </w:r>
      <w:r w:rsidRPr="003C3052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28726682" w14:textId="77777777" w:rsidR="00D6697F" w:rsidRPr="003C3052" w:rsidRDefault="00D6697F" w:rsidP="00D6697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7D342B2" w14:textId="77777777" w:rsidR="00D6697F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EB28CB8" w14:textId="472A3238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D6697F">
        <w:rPr>
          <w:rFonts w:cstheme="minorHAnsi"/>
          <w:b/>
          <w:bCs/>
          <w:sz w:val="28"/>
          <w:szCs w:val="28"/>
          <w:lang w:eastAsia="hu-HU"/>
        </w:rPr>
        <w:t>Döntés a MEDICOPTER Alapítvány támogatásáról</w:t>
      </w:r>
    </w:p>
    <w:p w14:paraId="72CD3174" w14:textId="3B2BEDB1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3C3052">
        <w:rPr>
          <w:rFonts w:cstheme="minorHAnsi"/>
          <w:b/>
          <w:bCs/>
          <w:sz w:val="28"/>
          <w:szCs w:val="28"/>
          <w:lang w:eastAsia="hu-HU"/>
        </w:rPr>
        <w:t>(</w:t>
      </w:r>
      <w:r>
        <w:rPr>
          <w:rFonts w:cstheme="minorHAnsi"/>
          <w:b/>
          <w:bCs/>
          <w:sz w:val="28"/>
          <w:szCs w:val="28"/>
          <w:lang w:eastAsia="hu-HU"/>
        </w:rPr>
        <w:t>185</w:t>
      </w:r>
      <w:r w:rsidRPr="003C3052">
        <w:rPr>
          <w:rFonts w:cstheme="minorHAnsi"/>
          <w:b/>
          <w:bCs/>
          <w:sz w:val="28"/>
          <w:szCs w:val="28"/>
          <w:lang w:eastAsia="hu-HU"/>
        </w:rPr>
        <w:t>. sz. anyag)</w:t>
      </w:r>
    </w:p>
    <w:p w14:paraId="44EF1B56" w14:textId="77777777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3BC2EFF" w14:textId="24E524C3" w:rsidR="00D6697F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3C3052">
        <w:rPr>
          <w:rFonts w:cstheme="minorHAnsi"/>
          <w:bCs/>
          <w:sz w:val="24"/>
          <w:szCs w:val="24"/>
        </w:rPr>
        <w:t xml:space="preserve">A PJGB </w:t>
      </w:r>
      <w:r>
        <w:rPr>
          <w:rFonts w:cstheme="minorHAnsi"/>
          <w:bCs/>
          <w:sz w:val="24"/>
          <w:szCs w:val="24"/>
        </w:rPr>
        <w:t>5</w:t>
      </w:r>
      <w:r w:rsidRPr="003C3052">
        <w:rPr>
          <w:rFonts w:cstheme="minorHAnsi"/>
          <w:bCs/>
          <w:sz w:val="24"/>
          <w:szCs w:val="24"/>
        </w:rPr>
        <w:t xml:space="preserve"> igen 0 nem 0 tartózkodás mellett </w:t>
      </w:r>
      <w:r>
        <w:rPr>
          <w:rFonts w:cstheme="minorHAnsi"/>
          <w:bCs/>
          <w:sz w:val="24"/>
          <w:szCs w:val="24"/>
        </w:rPr>
        <w:t>az előterjesztés</w:t>
      </w:r>
      <w:r w:rsidR="00E649DB">
        <w:rPr>
          <w:rFonts w:cstheme="minorHAnsi"/>
          <w:bCs/>
          <w:sz w:val="24"/>
          <w:szCs w:val="24"/>
        </w:rPr>
        <w:t>t</w:t>
      </w:r>
      <w:r>
        <w:rPr>
          <w:rFonts w:cstheme="minorHAnsi"/>
          <w:bCs/>
          <w:sz w:val="24"/>
          <w:szCs w:val="24"/>
        </w:rPr>
        <w:t xml:space="preserve"> leveszi napirendről.</w:t>
      </w:r>
    </w:p>
    <w:p w14:paraId="12CC402A" w14:textId="77777777" w:rsidR="00D6697F" w:rsidRPr="003C3052" w:rsidRDefault="00D6697F" w:rsidP="00D6697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0C6422E" w14:textId="77777777" w:rsidR="00D6697F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0E5BE06" w14:textId="71BFE3BA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D6697F">
        <w:rPr>
          <w:rFonts w:cstheme="minorHAnsi"/>
          <w:b/>
          <w:bCs/>
          <w:sz w:val="28"/>
          <w:szCs w:val="28"/>
          <w:lang w:eastAsia="hu-HU"/>
        </w:rPr>
        <w:t>Döntés utcák elnevezéséről</w:t>
      </w:r>
    </w:p>
    <w:p w14:paraId="58B7A174" w14:textId="545CCCB2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3C3052">
        <w:rPr>
          <w:rFonts w:cstheme="minorHAnsi"/>
          <w:b/>
          <w:bCs/>
          <w:sz w:val="28"/>
          <w:szCs w:val="28"/>
          <w:lang w:eastAsia="hu-HU"/>
        </w:rPr>
        <w:t>(</w:t>
      </w:r>
      <w:r>
        <w:rPr>
          <w:rFonts w:cstheme="minorHAnsi"/>
          <w:b/>
          <w:bCs/>
          <w:sz w:val="28"/>
          <w:szCs w:val="28"/>
          <w:lang w:eastAsia="hu-HU"/>
        </w:rPr>
        <w:t>164</w:t>
      </w:r>
      <w:r w:rsidRPr="003C3052">
        <w:rPr>
          <w:rFonts w:cstheme="minorHAnsi"/>
          <w:b/>
          <w:bCs/>
          <w:sz w:val="28"/>
          <w:szCs w:val="28"/>
          <w:lang w:eastAsia="hu-HU"/>
        </w:rPr>
        <w:t>. sz. anyag)</w:t>
      </w:r>
    </w:p>
    <w:p w14:paraId="17B9BE9A" w14:textId="77777777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BD1DD28" w14:textId="4EE1BA7B" w:rsidR="00D6697F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3C3052">
        <w:rPr>
          <w:rFonts w:cstheme="minorHAnsi"/>
          <w:bCs/>
          <w:sz w:val="24"/>
          <w:szCs w:val="24"/>
        </w:rPr>
        <w:t xml:space="preserve">A PJGB az </w:t>
      </w:r>
      <w:r>
        <w:rPr>
          <w:rFonts w:cstheme="minorHAnsi"/>
          <w:b/>
          <w:sz w:val="24"/>
          <w:szCs w:val="24"/>
        </w:rPr>
        <w:t>185</w:t>
      </w:r>
      <w:r w:rsidRPr="003C3052">
        <w:rPr>
          <w:rFonts w:cstheme="minorHAnsi"/>
          <w:b/>
          <w:sz w:val="24"/>
          <w:szCs w:val="24"/>
        </w:rPr>
        <w:t>/2024. (</w:t>
      </w:r>
      <w:r>
        <w:rPr>
          <w:rFonts w:cstheme="minorHAnsi"/>
          <w:b/>
          <w:sz w:val="24"/>
          <w:szCs w:val="24"/>
        </w:rPr>
        <w:t xml:space="preserve">IX.19.) </w:t>
      </w:r>
      <w:r w:rsidRPr="003C3052">
        <w:rPr>
          <w:rFonts w:cstheme="minorHAnsi"/>
          <w:bCs/>
          <w:sz w:val="24"/>
          <w:szCs w:val="24"/>
        </w:rPr>
        <w:t xml:space="preserve">PJGB-határozatával </w:t>
      </w:r>
      <w:r>
        <w:rPr>
          <w:rFonts w:cstheme="minorHAnsi"/>
          <w:bCs/>
          <w:sz w:val="24"/>
          <w:szCs w:val="24"/>
        </w:rPr>
        <w:t>5</w:t>
      </w:r>
      <w:r w:rsidRPr="003C3052">
        <w:rPr>
          <w:rFonts w:cstheme="minorHAnsi"/>
          <w:bCs/>
          <w:sz w:val="24"/>
          <w:szCs w:val="24"/>
        </w:rPr>
        <w:t xml:space="preserve"> igen 0 nem 0 tartózkodás mellett az </w:t>
      </w:r>
      <w:r w:rsidRPr="003C3052">
        <w:rPr>
          <w:rFonts w:cstheme="minorHAnsi"/>
          <w:b/>
          <w:sz w:val="24"/>
          <w:szCs w:val="24"/>
          <w:u w:val="single"/>
        </w:rPr>
        <w:t>előterjesztés szerinti</w:t>
      </w:r>
      <w:r w:rsidRPr="003C3052">
        <w:rPr>
          <w:rFonts w:cstheme="minorHAnsi"/>
          <w:bCs/>
          <w:sz w:val="24"/>
          <w:szCs w:val="24"/>
        </w:rPr>
        <w:t xml:space="preserve"> határozati javaslatot elfogadásra javasolja</w:t>
      </w:r>
      <w:r>
        <w:rPr>
          <w:rFonts w:cstheme="minorHAnsi"/>
          <w:bCs/>
          <w:sz w:val="24"/>
          <w:szCs w:val="24"/>
        </w:rPr>
        <w:t xml:space="preserve"> az alábbiak szerint:</w:t>
      </w:r>
    </w:p>
    <w:p w14:paraId="6323F4F2" w14:textId="77777777" w:rsidR="00D6697F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7419B733" w14:textId="32B2BB1D" w:rsidR="00D6697F" w:rsidRDefault="00D6697F" w:rsidP="00D669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1./ </w:t>
      </w:r>
      <w:r>
        <w:rPr>
          <w:rFonts w:ascii="Times New Roman" w:hAnsi="Times New Roman"/>
          <w:bCs/>
          <w:sz w:val="24"/>
          <w:szCs w:val="24"/>
        </w:rPr>
        <w:t>Fót Város Önkormányzat Képviselő-testülete</w:t>
      </w:r>
      <w:r>
        <w:rPr>
          <w:rFonts w:ascii="Times New Roman" w:hAnsi="Times New Roman"/>
          <w:sz w:val="24"/>
          <w:szCs w:val="24"/>
        </w:rPr>
        <w:t xml:space="preserve"> a </w:t>
      </w:r>
      <w:r w:rsidRPr="007D5234">
        <w:rPr>
          <w:rFonts w:ascii="Times New Roman" w:hAnsi="Times New Roman"/>
          <w:b/>
          <w:sz w:val="24"/>
          <w:szCs w:val="24"/>
        </w:rPr>
        <w:t xml:space="preserve">Fót </w:t>
      </w:r>
      <w:r>
        <w:rPr>
          <w:rFonts w:ascii="Times New Roman" w:hAnsi="Times New Roman"/>
          <w:b/>
          <w:sz w:val="24"/>
          <w:szCs w:val="24"/>
        </w:rPr>
        <w:t>5566/8</w:t>
      </w:r>
      <w:r>
        <w:rPr>
          <w:rFonts w:ascii="Times New Roman" w:hAnsi="Times New Roman"/>
          <w:sz w:val="24"/>
          <w:szCs w:val="24"/>
        </w:rPr>
        <w:t xml:space="preserve"> helyrajzi számú kivett utat </w:t>
      </w:r>
      <w:r>
        <w:rPr>
          <w:rFonts w:ascii="Times New Roman" w:hAnsi="Times New Roman"/>
          <w:b/>
          <w:sz w:val="24"/>
          <w:szCs w:val="24"/>
        </w:rPr>
        <w:t>Wartha Vince</w:t>
      </w:r>
      <w:r>
        <w:rPr>
          <w:rFonts w:ascii="Times New Roman" w:hAnsi="Times New Roman"/>
          <w:sz w:val="24"/>
          <w:szCs w:val="24"/>
        </w:rPr>
        <w:t xml:space="preserve"> utcának nevezi el.</w:t>
      </w:r>
    </w:p>
    <w:p w14:paraId="199603A3" w14:textId="77777777" w:rsidR="00D6697F" w:rsidRDefault="00D6697F" w:rsidP="00D669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1636A5" w14:textId="38AC26DC" w:rsidR="00D6697F" w:rsidRDefault="00D6697F" w:rsidP="00D669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2./ </w:t>
      </w:r>
      <w:r>
        <w:rPr>
          <w:rFonts w:ascii="Times New Roman" w:hAnsi="Times New Roman"/>
          <w:bCs/>
          <w:sz w:val="24"/>
          <w:szCs w:val="24"/>
        </w:rPr>
        <w:t>Fót Város Önkormányzat Képviselő-testülete</w:t>
      </w:r>
      <w:r>
        <w:rPr>
          <w:rFonts w:ascii="Times New Roman" w:hAnsi="Times New Roman"/>
          <w:sz w:val="24"/>
          <w:szCs w:val="24"/>
        </w:rPr>
        <w:t xml:space="preserve"> a </w:t>
      </w:r>
      <w:r w:rsidRPr="007D5234">
        <w:rPr>
          <w:rFonts w:ascii="Times New Roman" w:hAnsi="Times New Roman"/>
          <w:b/>
          <w:sz w:val="24"/>
          <w:szCs w:val="24"/>
        </w:rPr>
        <w:t xml:space="preserve">Fót </w:t>
      </w:r>
      <w:r>
        <w:rPr>
          <w:rFonts w:ascii="Times New Roman" w:hAnsi="Times New Roman"/>
          <w:b/>
          <w:sz w:val="24"/>
          <w:szCs w:val="24"/>
        </w:rPr>
        <w:t>5589/2</w:t>
      </w:r>
      <w:r>
        <w:rPr>
          <w:rFonts w:ascii="Times New Roman" w:hAnsi="Times New Roman"/>
          <w:sz w:val="24"/>
          <w:szCs w:val="24"/>
        </w:rPr>
        <w:t xml:space="preserve"> helyrajzi számú kivett utat </w:t>
      </w:r>
      <w:r>
        <w:rPr>
          <w:rFonts w:ascii="Times New Roman" w:hAnsi="Times New Roman"/>
          <w:b/>
          <w:sz w:val="24"/>
          <w:szCs w:val="24"/>
        </w:rPr>
        <w:t>Délibáb utcának</w:t>
      </w:r>
      <w:r>
        <w:rPr>
          <w:rFonts w:ascii="Times New Roman" w:hAnsi="Times New Roman"/>
          <w:sz w:val="24"/>
          <w:szCs w:val="24"/>
        </w:rPr>
        <w:t xml:space="preserve"> nevezi el.</w:t>
      </w:r>
    </w:p>
    <w:p w14:paraId="0E3B14C9" w14:textId="77777777" w:rsidR="00D6697F" w:rsidRDefault="00D6697F" w:rsidP="00D669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992961" w14:textId="37D670A4" w:rsidR="00D6697F" w:rsidRDefault="00D6697F" w:rsidP="00D669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3./ </w:t>
      </w:r>
      <w:r>
        <w:rPr>
          <w:rFonts w:ascii="Times New Roman" w:hAnsi="Times New Roman"/>
          <w:bCs/>
          <w:sz w:val="24"/>
          <w:szCs w:val="24"/>
        </w:rPr>
        <w:t>Fót Város Önkormányzat Képviselő-testülete</w:t>
      </w:r>
      <w:r>
        <w:rPr>
          <w:rFonts w:ascii="Times New Roman" w:hAnsi="Times New Roman"/>
          <w:sz w:val="24"/>
          <w:szCs w:val="24"/>
        </w:rPr>
        <w:t xml:space="preserve"> a </w:t>
      </w:r>
      <w:r w:rsidRPr="007D5234">
        <w:rPr>
          <w:rFonts w:ascii="Times New Roman" w:hAnsi="Times New Roman"/>
          <w:b/>
          <w:sz w:val="24"/>
          <w:szCs w:val="24"/>
        </w:rPr>
        <w:t xml:space="preserve">Fót </w:t>
      </w:r>
      <w:r>
        <w:rPr>
          <w:rFonts w:ascii="Times New Roman" w:hAnsi="Times New Roman"/>
          <w:b/>
          <w:sz w:val="24"/>
          <w:szCs w:val="24"/>
        </w:rPr>
        <w:t>5589/14</w:t>
      </w:r>
      <w:r>
        <w:rPr>
          <w:rFonts w:ascii="Times New Roman" w:hAnsi="Times New Roman"/>
          <w:sz w:val="24"/>
          <w:szCs w:val="24"/>
        </w:rPr>
        <w:t xml:space="preserve"> helyrajzi számú kivett utat </w:t>
      </w:r>
      <w:r>
        <w:rPr>
          <w:rFonts w:ascii="Times New Roman" w:hAnsi="Times New Roman"/>
          <w:b/>
          <w:sz w:val="24"/>
          <w:szCs w:val="24"/>
        </w:rPr>
        <w:t>Hajnal</w:t>
      </w:r>
      <w:r>
        <w:rPr>
          <w:rFonts w:ascii="Times New Roman" w:hAnsi="Times New Roman"/>
          <w:sz w:val="24"/>
          <w:szCs w:val="24"/>
        </w:rPr>
        <w:t xml:space="preserve"> utcának nevezi el.</w:t>
      </w:r>
    </w:p>
    <w:p w14:paraId="0DD53739" w14:textId="77777777" w:rsidR="00D6697F" w:rsidRDefault="00D6697F" w:rsidP="00D669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B43609" w14:textId="58A7DDD3" w:rsidR="00D6697F" w:rsidRDefault="00D6697F" w:rsidP="00D669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4./ </w:t>
      </w:r>
      <w:r>
        <w:rPr>
          <w:rFonts w:ascii="Times New Roman" w:hAnsi="Times New Roman"/>
          <w:bCs/>
          <w:sz w:val="24"/>
          <w:szCs w:val="24"/>
        </w:rPr>
        <w:t>Fót Város Önkormányzat Képviselő-testülete</w:t>
      </w:r>
      <w:r>
        <w:rPr>
          <w:rFonts w:ascii="Times New Roman" w:hAnsi="Times New Roman"/>
          <w:sz w:val="24"/>
          <w:szCs w:val="24"/>
        </w:rPr>
        <w:t xml:space="preserve"> a </w:t>
      </w:r>
      <w:r w:rsidRPr="007D5234">
        <w:rPr>
          <w:rFonts w:ascii="Times New Roman" w:hAnsi="Times New Roman"/>
          <w:b/>
          <w:sz w:val="24"/>
          <w:szCs w:val="24"/>
        </w:rPr>
        <w:t xml:space="preserve">Fót </w:t>
      </w:r>
      <w:r>
        <w:rPr>
          <w:rFonts w:ascii="Times New Roman" w:hAnsi="Times New Roman"/>
          <w:b/>
          <w:sz w:val="24"/>
          <w:szCs w:val="24"/>
        </w:rPr>
        <w:t>5589/27</w:t>
      </w:r>
      <w:r>
        <w:rPr>
          <w:rFonts w:ascii="Times New Roman" w:hAnsi="Times New Roman"/>
          <w:sz w:val="24"/>
          <w:szCs w:val="24"/>
        </w:rPr>
        <w:t xml:space="preserve"> helyrajzi számú kivett utat </w:t>
      </w:r>
      <w:r>
        <w:rPr>
          <w:rFonts w:ascii="Times New Roman" w:hAnsi="Times New Roman"/>
          <w:b/>
          <w:sz w:val="24"/>
          <w:szCs w:val="24"/>
        </w:rPr>
        <w:t xml:space="preserve">Alkonyat </w:t>
      </w:r>
      <w:r>
        <w:rPr>
          <w:rFonts w:ascii="Times New Roman" w:hAnsi="Times New Roman"/>
          <w:sz w:val="24"/>
          <w:szCs w:val="24"/>
        </w:rPr>
        <w:t>utcának nevezi el.</w:t>
      </w:r>
    </w:p>
    <w:p w14:paraId="6789D72D" w14:textId="77777777" w:rsidR="00D6697F" w:rsidRDefault="00D6697F" w:rsidP="00D669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10C65F" w14:textId="08EED123" w:rsidR="00D6697F" w:rsidRDefault="00D6697F" w:rsidP="00D669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5./ Fót Város Önkormányzat Képviselő-testülete</w:t>
      </w:r>
      <w:r>
        <w:rPr>
          <w:rFonts w:ascii="Times New Roman" w:hAnsi="Times New Roman"/>
          <w:sz w:val="24"/>
          <w:szCs w:val="24"/>
        </w:rPr>
        <w:t xml:space="preserve"> a </w:t>
      </w:r>
      <w:r w:rsidRPr="007D5234">
        <w:rPr>
          <w:rFonts w:ascii="Times New Roman" w:hAnsi="Times New Roman"/>
          <w:b/>
          <w:sz w:val="24"/>
          <w:szCs w:val="24"/>
        </w:rPr>
        <w:t xml:space="preserve">Fót </w:t>
      </w:r>
      <w:r>
        <w:rPr>
          <w:rFonts w:ascii="Times New Roman" w:hAnsi="Times New Roman"/>
          <w:b/>
          <w:sz w:val="24"/>
          <w:szCs w:val="24"/>
        </w:rPr>
        <w:t>0106/4</w:t>
      </w:r>
      <w:r>
        <w:rPr>
          <w:rFonts w:ascii="Times New Roman" w:hAnsi="Times New Roman"/>
          <w:sz w:val="24"/>
          <w:szCs w:val="24"/>
        </w:rPr>
        <w:t xml:space="preserve"> helyrajzi számú kivett utat </w:t>
      </w:r>
      <w:r>
        <w:rPr>
          <w:rFonts w:ascii="Times New Roman" w:hAnsi="Times New Roman"/>
          <w:b/>
          <w:sz w:val="24"/>
          <w:szCs w:val="24"/>
        </w:rPr>
        <w:t>Visszhang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697F">
        <w:rPr>
          <w:rFonts w:ascii="Times New Roman" w:hAnsi="Times New Roman"/>
          <w:b/>
          <w:bCs/>
          <w:sz w:val="24"/>
          <w:szCs w:val="24"/>
        </w:rPr>
        <w:t>dűlőnek</w:t>
      </w:r>
      <w:r>
        <w:rPr>
          <w:rFonts w:ascii="Times New Roman" w:hAnsi="Times New Roman"/>
          <w:sz w:val="24"/>
          <w:szCs w:val="24"/>
        </w:rPr>
        <w:t xml:space="preserve"> nevezi el.</w:t>
      </w:r>
    </w:p>
    <w:p w14:paraId="756D7BD7" w14:textId="77777777" w:rsidR="00D6697F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4D1E1EBF" w14:textId="77777777" w:rsidR="00D6697F" w:rsidRPr="003C3052" w:rsidRDefault="00D6697F" w:rsidP="00D6697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78E6FB6" w14:textId="77777777" w:rsidR="00D6697F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E60694A" w14:textId="61FC1290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D6697F">
        <w:rPr>
          <w:rFonts w:cstheme="minorHAnsi"/>
          <w:b/>
          <w:bCs/>
          <w:sz w:val="28"/>
          <w:szCs w:val="28"/>
          <w:lang w:eastAsia="hu-HU"/>
        </w:rPr>
        <w:t>Tájékoztatás a 2024. szeptember 30-ig lejárt határidejű KT-határozatok végrehajtásáról és átruházott hatáskörben hozott polgármesteri döntésekről</w:t>
      </w:r>
    </w:p>
    <w:p w14:paraId="63B4235B" w14:textId="3AF59E47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3C3052">
        <w:rPr>
          <w:rFonts w:cstheme="minorHAnsi"/>
          <w:b/>
          <w:bCs/>
          <w:sz w:val="28"/>
          <w:szCs w:val="28"/>
          <w:lang w:eastAsia="hu-HU"/>
        </w:rPr>
        <w:t>(</w:t>
      </w:r>
      <w:r>
        <w:rPr>
          <w:rFonts w:cstheme="minorHAnsi"/>
          <w:b/>
          <w:bCs/>
          <w:sz w:val="28"/>
          <w:szCs w:val="28"/>
          <w:lang w:eastAsia="hu-HU"/>
        </w:rPr>
        <w:t>171</w:t>
      </w:r>
      <w:r w:rsidRPr="003C3052">
        <w:rPr>
          <w:rFonts w:cstheme="minorHAnsi"/>
          <w:b/>
          <w:bCs/>
          <w:sz w:val="28"/>
          <w:szCs w:val="28"/>
          <w:lang w:eastAsia="hu-HU"/>
        </w:rPr>
        <w:t>. sz. anyag)</w:t>
      </w:r>
    </w:p>
    <w:p w14:paraId="10BD5458" w14:textId="77777777" w:rsidR="00D6697F" w:rsidRPr="003C3052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A59783A" w14:textId="294E9F93" w:rsidR="00D6697F" w:rsidRDefault="00D6697F" w:rsidP="00D6697F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3C3052">
        <w:rPr>
          <w:rFonts w:cstheme="minorHAnsi"/>
          <w:bCs/>
          <w:sz w:val="24"/>
          <w:szCs w:val="24"/>
        </w:rPr>
        <w:t xml:space="preserve">A PJGB az </w:t>
      </w:r>
      <w:r>
        <w:rPr>
          <w:rFonts w:cstheme="minorHAnsi"/>
          <w:b/>
          <w:sz w:val="24"/>
          <w:szCs w:val="24"/>
        </w:rPr>
        <w:t>186</w:t>
      </w:r>
      <w:r w:rsidRPr="003C3052">
        <w:rPr>
          <w:rFonts w:cstheme="minorHAnsi"/>
          <w:b/>
          <w:sz w:val="24"/>
          <w:szCs w:val="24"/>
        </w:rPr>
        <w:t>/2024. (</w:t>
      </w:r>
      <w:r>
        <w:rPr>
          <w:rFonts w:cstheme="minorHAnsi"/>
          <w:b/>
          <w:sz w:val="24"/>
          <w:szCs w:val="24"/>
        </w:rPr>
        <w:t xml:space="preserve">IX.19.) </w:t>
      </w:r>
      <w:r w:rsidRPr="003C3052">
        <w:rPr>
          <w:rFonts w:cstheme="minorHAnsi"/>
          <w:bCs/>
          <w:sz w:val="24"/>
          <w:szCs w:val="24"/>
        </w:rPr>
        <w:t xml:space="preserve">PJGB-határozatával </w:t>
      </w:r>
      <w:r>
        <w:rPr>
          <w:rFonts w:cstheme="minorHAnsi"/>
          <w:bCs/>
          <w:sz w:val="24"/>
          <w:szCs w:val="24"/>
        </w:rPr>
        <w:t>5</w:t>
      </w:r>
      <w:r w:rsidRPr="003C3052">
        <w:rPr>
          <w:rFonts w:cstheme="minorHAnsi"/>
          <w:bCs/>
          <w:sz w:val="24"/>
          <w:szCs w:val="24"/>
        </w:rPr>
        <w:t xml:space="preserve"> igen 0 nem 0 tartózkodás mellett az </w:t>
      </w:r>
      <w:r w:rsidRPr="003C3052">
        <w:rPr>
          <w:rFonts w:cstheme="minorHAnsi"/>
          <w:b/>
          <w:sz w:val="24"/>
          <w:szCs w:val="24"/>
          <w:u w:val="single"/>
        </w:rPr>
        <w:t>előterjesztés szerinti</w:t>
      </w:r>
      <w:r w:rsidRPr="003C3052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6566351D" w14:textId="77777777" w:rsidR="00D6697F" w:rsidRPr="003C3052" w:rsidRDefault="00D6697F" w:rsidP="00D6697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D1096E5" w14:textId="77777777" w:rsidR="00D6697F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5CB75A2" w14:textId="77777777" w:rsidR="00D6697F" w:rsidRDefault="00D6697F" w:rsidP="00C92C10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12D32A5C" w14:textId="0849D301" w:rsidR="003A1603" w:rsidRDefault="003A1603" w:rsidP="00C92C1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>EGYEBEK</w:t>
      </w:r>
    </w:p>
    <w:p w14:paraId="41B85132" w14:textId="77777777" w:rsidR="00767BDB" w:rsidRDefault="00767BDB" w:rsidP="00C92C1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14459EB" w14:textId="543C4F1D" w:rsidR="00767BDB" w:rsidRDefault="00767BDB" w:rsidP="00C92C1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>-</w:t>
      </w:r>
    </w:p>
    <w:p w14:paraId="0053C64A" w14:textId="77777777" w:rsidR="00B1225B" w:rsidRDefault="00B1225B" w:rsidP="00C92C1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45C20BB" w14:textId="13B2B03D" w:rsidR="00B1225B" w:rsidRPr="00B1225B" w:rsidRDefault="00B1225B" w:rsidP="00403347">
      <w:pPr>
        <w:spacing w:after="0" w:line="240" w:lineRule="auto"/>
        <w:jc w:val="center"/>
        <w:rPr>
          <w:rFonts w:cstheme="minorHAnsi"/>
          <w:b/>
          <w:bCs/>
          <w:sz w:val="40"/>
          <w:szCs w:val="40"/>
          <w:lang w:eastAsia="hu-HU"/>
        </w:rPr>
      </w:pPr>
      <w:r w:rsidRPr="00B1225B">
        <w:rPr>
          <w:rFonts w:cstheme="minorHAnsi"/>
          <w:b/>
          <w:bCs/>
          <w:sz w:val="40"/>
          <w:szCs w:val="40"/>
          <w:lang w:eastAsia="hu-HU"/>
        </w:rPr>
        <w:t>PJGB saját hatáskörében hozott döntései</w:t>
      </w:r>
    </w:p>
    <w:p w14:paraId="4557DB6C" w14:textId="77777777" w:rsidR="00B1225B" w:rsidRDefault="00B1225B" w:rsidP="00C92C1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0C80AC7" w14:textId="77777777" w:rsidR="00B1225B" w:rsidRPr="00B1225B" w:rsidRDefault="00B1225B" w:rsidP="00B1225B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B1225B">
        <w:rPr>
          <w:rFonts w:cstheme="minorHAnsi"/>
          <w:b/>
          <w:bCs/>
          <w:sz w:val="28"/>
          <w:szCs w:val="28"/>
          <w:lang w:eastAsia="hu-HU"/>
        </w:rPr>
        <w:t>2151 Fót, Németh K. u. 3003/2 hrsz-ú ingatlanon található felépítmények területhasználatának rendezése</w:t>
      </w:r>
    </w:p>
    <w:p w14:paraId="44E2B12F" w14:textId="169C8D84" w:rsidR="00B1225B" w:rsidRPr="00B1225B" w:rsidRDefault="00B1225B" w:rsidP="00B1225B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B1225B">
        <w:rPr>
          <w:rFonts w:cstheme="minorHAnsi"/>
          <w:b/>
          <w:bCs/>
          <w:sz w:val="28"/>
          <w:szCs w:val="28"/>
          <w:lang w:eastAsia="hu-HU"/>
        </w:rPr>
        <w:t>(181. sz. anyag)</w:t>
      </w:r>
    </w:p>
    <w:p w14:paraId="47B43343" w14:textId="77777777" w:rsidR="00B1225B" w:rsidRPr="00B1225B" w:rsidRDefault="00B1225B" w:rsidP="00B1225B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71F6D5A" w14:textId="77777777" w:rsidR="00B1225B" w:rsidRPr="00B1225B" w:rsidRDefault="00B1225B" w:rsidP="00B1225B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B1225B">
        <w:rPr>
          <w:rFonts w:cstheme="minorHAnsi"/>
          <w:bCs/>
          <w:sz w:val="24"/>
          <w:szCs w:val="24"/>
        </w:rPr>
        <w:t xml:space="preserve">A PJGB az </w:t>
      </w:r>
      <w:r w:rsidRPr="00B1225B">
        <w:rPr>
          <w:rFonts w:cstheme="minorHAnsi"/>
          <w:b/>
          <w:sz w:val="24"/>
          <w:szCs w:val="24"/>
        </w:rPr>
        <w:t xml:space="preserve">181/2024. (IX.19.) </w:t>
      </w:r>
      <w:r w:rsidRPr="00B1225B">
        <w:rPr>
          <w:rFonts w:cstheme="minorHAnsi"/>
          <w:bCs/>
          <w:sz w:val="24"/>
          <w:szCs w:val="24"/>
        </w:rPr>
        <w:t xml:space="preserve">PJGB-határozatával 5 igen 0 nem 0 tartózkodás mellett az </w:t>
      </w:r>
      <w:r w:rsidRPr="00B1225B">
        <w:rPr>
          <w:rFonts w:cstheme="minorHAnsi"/>
          <w:b/>
          <w:sz w:val="24"/>
          <w:szCs w:val="24"/>
          <w:u w:val="single"/>
        </w:rPr>
        <w:t>előterjesztés szerinti</w:t>
      </w:r>
      <w:r w:rsidRPr="00B1225B">
        <w:rPr>
          <w:rFonts w:cstheme="minorHAnsi"/>
          <w:bCs/>
          <w:sz w:val="24"/>
          <w:szCs w:val="24"/>
        </w:rPr>
        <w:t xml:space="preserve"> határozati javaslatot elfogadja.</w:t>
      </w:r>
    </w:p>
    <w:p w14:paraId="3BB2F1A2" w14:textId="77777777" w:rsidR="00B1225B" w:rsidRPr="00B1225B" w:rsidRDefault="00B1225B" w:rsidP="00B122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AECA8D2" w14:textId="77777777" w:rsidR="00B1225B" w:rsidRPr="00B1225B" w:rsidRDefault="00B1225B" w:rsidP="00B1225B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4155961" w14:textId="77777777" w:rsidR="00B1225B" w:rsidRPr="00B1225B" w:rsidRDefault="00B1225B" w:rsidP="00B1225B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B1225B">
        <w:rPr>
          <w:rFonts w:cstheme="minorHAnsi"/>
          <w:b/>
          <w:bCs/>
          <w:sz w:val="28"/>
          <w:szCs w:val="28"/>
          <w:lang w:eastAsia="hu-HU"/>
        </w:rPr>
        <w:t>Döntés a Fót 2155. hrsz. alatti üzlethelyiségre kiírt pályázat eredményéről</w:t>
      </w:r>
    </w:p>
    <w:p w14:paraId="0212B6F5" w14:textId="77777777" w:rsidR="00B1225B" w:rsidRPr="00B1225B" w:rsidRDefault="00B1225B" w:rsidP="00B1225B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B1225B">
        <w:rPr>
          <w:rFonts w:cstheme="minorHAnsi"/>
          <w:b/>
          <w:bCs/>
          <w:sz w:val="28"/>
          <w:szCs w:val="28"/>
          <w:lang w:eastAsia="hu-HU"/>
        </w:rPr>
        <w:t>(94/C. sz. anyag)</w:t>
      </w:r>
    </w:p>
    <w:p w14:paraId="23018AE1" w14:textId="77777777" w:rsidR="00B1225B" w:rsidRPr="00B1225B" w:rsidRDefault="00B1225B" w:rsidP="00B1225B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D39A439" w14:textId="77777777" w:rsidR="00B1225B" w:rsidRDefault="00B1225B" w:rsidP="00B1225B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B1225B">
        <w:rPr>
          <w:rFonts w:cstheme="minorHAnsi"/>
          <w:bCs/>
          <w:sz w:val="24"/>
          <w:szCs w:val="24"/>
        </w:rPr>
        <w:t xml:space="preserve">A PJGB az </w:t>
      </w:r>
      <w:r w:rsidRPr="00B1225B">
        <w:rPr>
          <w:rFonts w:cstheme="minorHAnsi"/>
          <w:b/>
          <w:sz w:val="24"/>
          <w:szCs w:val="24"/>
        </w:rPr>
        <w:t xml:space="preserve">182/2024. (IX.19.) </w:t>
      </w:r>
      <w:r w:rsidRPr="00B1225B">
        <w:rPr>
          <w:rFonts w:cstheme="minorHAnsi"/>
          <w:bCs/>
          <w:sz w:val="24"/>
          <w:szCs w:val="24"/>
        </w:rPr>
        <w:t xml:space="preserve">PJGB-határozatával 5 igen 0 nem 0 tartózkodás mellett az </w:t>
      </w:r>
      <w:r w:rsidRPr="00B1225B">
        <w:rPr>
          <w:rFonts w:cstheme="minorHAnsi"/>
          <w:b/>
          <w:sz w:val="24"/>
          <w:szCs w:val="24"/>
          <w:u w:val="single"/>
        </w:rPr>
        <w:t>előterjesztés szerinti</w:t>
      </w:r>
      <w:r w:rsidRPr="00B1225B">
        <w:rPr>
          <w:rFonts w:cstheme="minorHAnsi"/>
          <w:bCs/>
          <w:sz w:val="24"/>
          <w:szCs w:val="24"/>
        </w:rPr>
        <w:t xml:space="preserve"> határozati javaslatot elfogadja.</w:t>
      </w:r>
    </w:p>
    <w:p w14:paraId="39C4E66D" w14:textId="77777777" w:rsidR="00B1225B" w:rsidRPr="003C3052" w:rsidRDefault="00B1225B" w:rsidP="00C92C10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bookmarkEnd w:id="0"/>
    <w:sectPr w:rsidR="00B1225B" w:rsidRPr="003C3052" w:rsidSect="00340D3A">
      <w:head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893A28" w14:textId="77777777" w:rsidR="00597EFD" w:rsidRDefault="00597EFD" w:rsidP="00F17683">
      <w:pPr>
        <w:spacing w:after="0" w:line="240" w:lineRule="auto"/>
      </w:pPr>
      <w:r>
        <w:separator/>
      </w:r>
    </w:p>
  </w:endnote>
  <w:endnote w:type="continuationSeparator" w:id="0">
    <w:p w14:paraId="0FC1E29C" w14:textId="77777777" w:rsidR="00597EFD" w:rsidRDefault="00597EFD" w:rsidP="00F17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iddenHorzOCR">
    <w:altName w:val="Times New Roman"/>
    <w:charset w:val="EE"/>
    <w:family w:val="auto"/>
    <w:pitch w:val="variable"/>
    <w:sig w:usb0="00000001" w:usb1="08070000" w:usb2="00000010" w:usb3="00000000" w:csb0="00020000" w:csb1="00000000"/>
  </w:font>
  <w:font w:name="Bahnschrift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690672" w14:textId="77777777" w:rsidR="00597EFD" w:rsidRDefault="00597EFD" w:rsidP="00F17683">
      <w:pPr>
        <w:spacing w:after="0" w:line="240" w:lineRule="auto"/>
      </w:pPr>
      <w:r>
        <w:separator/>
      </w:r>
    </w:p>
  </w:footnote>
  <w:footnote w:type="continuationSeparator" w:id="0">
    <w:p w14:paraId="658FF31D" w14:textId="77777777" w:rsidR="00597EFD" w:rsidRDefault="00597EFD" w:rsidP="00F17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ACDC94" w14:textId="77777777" w:rsidR="00F17683" w:rsidRDefault="00F17683" w:rsidP="00F17683">
    <w:pPr>
      <w:pStyle w:val="lfej"/>
      <w:tabs>
        <w:tab w:val="clear" w:pos="4536"/>
      </w:tabs>
      <w:jc w:val="center"/>
    </w:pPr>
    <w:r>
      <w:t>Véleménylap</w:t>
    </w:r>
  </w:p>
  <w:p w14:paraId="04970F55" w14:textId="77777777" w:rsidR="00F17683" w:rsidRDefault="00F17683" w:rsidP="00F17683">
    <w:pPr>
      <w:pStyle w:val="lfej"/>
      <w:tabs>
        <w:tab w:val="clear" w:pos="4536"/>
      </w:tabs>
      <w:jc w:val="center"/>
    </w:pPr>
    <w:r>
      <w:t>a Pénzügyi, Jogi, és Gazdasági Bizottság állásfoglalása a</w:t>
    </w:r>
  </w:p>
  <w:p w14:paraId="3233E322" w14:textId="61894FE9" w:rsidR="00F17683" w:rsidRPr="000D74F3" w:rsidRDefault="00F17683" w:rsidP="00BC6334">
    <w:pPr>
      <w:pStyle w:val="lfej"/>
      <w:tabs>
        <w:tab w:val="clear" w:pos="4536"/>
      </w:tabs>
      <w:jc w:val="center"/>
      <w:rPr>
        <w:b/>
      </w:rPr>
    </w:pPr>
    <w:r>
      <w:t xml:space="preserve">Képviselő-testület </w:t>
    </w:r>
    <w:r w:rsidR="00255D28">
      <w:rPr>
        <w:b/>
      </w:rPr>
      <w:t>202</w:t>
    </w:r>
    <w:r w:rsidR="009F6516">
      <w:rPr>
        <w:b/>
      </w:rPr>
      <w:t>4.</w:t>
    </w:r>
    <w:r w:rsidR="009722C4">
      <w:rPr>
        <w:b/>
      </w:rPr>
      <w:t xml:space="preserve"> </w:t>
    </w:r>
    <w:r w:rsidR="00D6697F">
      <w:rPr>
        <w:b/>
      </w:rPr>
      <w:t>szeptember</w:t>
    </w:r>
    <w:r w:rsidR="009E06D0">
      <w:rPr>
        <w:b/>
      </w:rPr>
      <w:t xml:space="preserve"> 1</w:t>
    </w:r>
    <w:r w:rsidR="00D6697F">
      <w:rPr>
        <w:b/>
      </w:rPr>
      <w:t>9</w:t>
    </w:r>
    <w:r w:rsidR="009F6516">
      <w:rPr>
        <w:b/>
      </w:rPr>
      <w:t>.</w:t>
    </w:r>
    <w:r>
      <w:t>-i</w:t>
    </w:r>
    <w:r w:rsidR="00377C03">
      <w:t xml:space="preserve"> nyílt</w:t>
    </w:r>
    <w:r>
      <w:t xml:space="preserve"> ülésre benyújtott előterjesztésekről</w:t>
    </w:r>
  </w:p>
  <w:p w14:paraId="080F06CD" w14:textId="77777777" w:rsidR="00F17683" w:rsidRDefault="00F1768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20F11"/>
    <w:multiLevelType w:val="hybridMultilevel"/>
    <w:tmpl w:val="7A1E34FE"/>
    <w:lvl w:ilvl="0" w:tplc="FFEE08D2">
      <w:start w:val="1"/>
      <w:numFmt w:val="decimal"/>
      <w:lvlText w:val="%1./"/>
      <w:lvlJc w:val="left"/>
      <w:pPr>
        <w:ind w:left="720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A3F69"/>
    <w:multiLevelType w:val="multilevel"/>
    <w:tmpl w:val="A8B6CC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80415A"/>
    <w:multiLevelType w:val="hybridMultilevel"/>
    <w:tmpl w:val="1A36E72A"/>
    <w:lvl w:ilvl="0" w:tplc="0D14307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A19DF"/>
    <w:multiLevelType w:val="hybridMultilevel"/>
    <w:tmpl w:val="F18E8DB2"/>
    <w:lvl w:ilvl="0" w:tplc="5F9AF5A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63D8B"/>
    <w:multiLevelType w:val="hybridMultilevel"/>
    <w:tmpl w:val="947A774A"/>
    <w:lvl w:ilvl="0" w:tplc="DAEAE084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2" w:tplc="040E001B">
      <w:start w:val="1"/>
      <w:numFmt w:val="lowerRoman"/>
      <w:lvlText w:val="%3."/>
      <w:lvlJc w:val="right"/>
      <w:pPr>
        <w:ind w:left="3924" w:hanging="180"/>
      </w:pPr>
    </w:lvl>
    <w:lvl w:ilvl="3" w:tplc="040E000F">
      <w:start w:val="1"/>
      <w:numFmt w:val="decimal"/>
      <w:lvlText w:val="%4."/>
      <w:lvlJc w:val="left"/>
      <w:pPr>
        <w:ind w:left="4644" w:hanging="360"/>
      </w:pPr>
    </w:lvl>
    <w:lvl w:ilvl="4" w:tplc="040E0019">
      <w:start w:val="1"/>
      <w:numFmt w:val="lowerLetter"/>
      <w:lvlText w:val="%5."/>
      <w:lvlJc w:val="left"/>
      <w:pPr>
        <w:ind w:left="5364" w:hanging="360"/>
      </w:pPr>
    </w:lvl>
    <w:lvl w:ilvl="5" w:tplc="040E001B">
      <w:start w:val="1"/>
      <w:numFmt w:val="lowerRoman"/>
      <w:lvlText w:val="%6."/>
      <w:lvlJc w:val="right"/>
      <w:pPr>
        <w:ind w:left="6084" w:hanging="180"/>
      </w:pPr>
    </w:lvl>
    <w:lvl w:ilvl="6" w:tplc="040E000F">
      <w:start w:val="1"/>
      <w:numFmt w:val="decimal"/>
      <w:lvlText w:val="%7."/>
      <w:lvlJc w:val="left"/>
      <w:pPr>
        <w:ind w:left="6804" w:hanging="360"/>
      </w:pPr>
    </w:lvl>
    <w:lvl w:ilvl="7" w:tplc="040E0019">
      <w:start w:val="1"/>
      <w:numFmt w:val="lowerLetter"/>
      <w:lvlText w:val="%8."/>
      <w:lvlJc w:val="left"/>
      <w:pPr>
        <w:ind w:left="7524" w:hanging="360"/>
      </w:pPr>
    </w:lvl>
    <w:lvl w:ilvl="8" w:tplc="040E001B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166376DB"/>
    <w:multiLevelType w:val="hybridMultilevel"/>
    <w:tmpl w:val="2B70C22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B41D4"/>
    <w:multiLevelType w:val="hybridMultilevel"/>
    <w:tmpl w:val="6720C05A"/>
    <w:lvl w:ilvl="0" w:tplc="FFFFFFFF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A57C5"/>
    <w:multiLevelType w:val="hybridMultilevel"/>
    <w:tmpl w:val="E1065E24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B34"/>
    <w:multiLevelType w:val="hybridMultilevel"/>
    <w:tmpl w:val="E892C7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A6F1C"/>
    <w:multiLevelType w:val="hybridMultilevel"/>
    <w:tmpl w:val="73DC55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141B07"/>
    <w:multiLevelType w:val="hybridMultilevel"/>
    <w:tmpl w:val="32E044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A5B6E"/>
    <w:multiLevelType w:val="hybridMultilevel"/>
    <w:tmpl w:val="B4FE22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475B7E"/>
    <w:multiLevelType w:val="hybridMultilevel"/>
    <w:tmpl w:val="2F3C61B2"/>
    <w:lvl w:ilvl="0" w:tplc="BC129D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89053F"/>
    <w:multiLevelType w:val="hybridMultilevel"/>
    <w:tmpl w:val="9B8A8D6E"/>
    <w:lvl w:ilvl="0" w:tplc="15C20142">
      <w:start w:val="7"/>
      <w:numFmt w:val="bullet"/>
      <w:lvlText w:val="-"/>
      <w:lvlJc w:val="left"/>
      <w:pPr>
        <w:ind w:left="380" w:hanging="360"/>
      </w:pPr>
      <w:rPr>
        <w:rFonts w:ascii="Calibri" w:eastAsiaTheme="minorHAnsi" w:hAnsi="Calibri" w:cs="Calibri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4" w15:restartNumberingAfterBreak="0">
    <w:nsid w:val="409562D5"/>
    <w:multiLevelType w:val="hybridMultilevel"/>
    <w:tmpl w:val="4A982F6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9D10E2"/>
    <w:multiLevelType w:val="hybridMultilevel"/>
    <w:tmpl w:val="3BE2B83C"/>
    <w:lvl w:ilvl="0" w:tplc="B3D4452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155D0"/>
    <w:multiLevelType w:val="hybridMultilevel"/>
    <w:tmpl w:val="290CF9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DB259D"/>
    <w:multiLevelType w:val="hybridMultilevel"/>
    <w:tmpl w:val="35789A1E"/>
    <w:lvl w:ilvl="0" w:tplc="B4BE7980">
      <w:start w:val="1"/>
      <w:numFmt w:val="decimal"/>
      <w:pStyle w:val="Cmsor1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A46BEF"/>
    <w:multiLevelType w:val="hybridMultilevel"/>
    <w:tmpl w:val="0EA2C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532E5C"/>
    <w:multiLevelType w:val="multilevel"/>
    <w:tmpl w:val="81D89C72"/>
    <w:lvl w:ilvl="0">
      <w:start w:val="3"/>
      <w:numFmt w:val="decimal"/>
      <w:lvlText w:val="%1"/>
      <w:lvlJc w:val="left"/>
      <w:pPr>
        <w:ind w:left="360" w:hanging="360"/>
      </w:pPr>
      <w:rPr>
        <w:rFonts w:eastAsia="HiddenHorzOCR" w:hint="default"/>
        <w:color w:val="auto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eastAsia="HiddenHorzOCR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HiddenHorzOCR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HiddenHorzOCR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HiddenHorzOCR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HiddenHorzOCR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HiddenHorzOCR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HiddenHorzOCR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HiddenHorzOCR" w:hint="default"/>
        <w:color w:val="auto"/>
      </w:rPr>
    </w:lvl>
  </w:abstractNum>
  <w:abstractNum w:abstractNumId="20" w15:restartNumberingAfterBreak="0">
    <w:nsid w:val="522802B7"/>
    <w:multiLevelType w:val="hybridMultilevel"/>
    <w:tmpl w:val="9FEE0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6F4D31"/>
    <w:multiLevelType w:val="hybridMultilevel"/>
    <w:tmpl w:val="D3BEC9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2A4AC5"/>
    <w:multiLevelType w:val="hybridMultilevel"/>
    <w:tmpl w:val="81728850"/>
    <w:lvl w:ilvl="0" w:tplc="993045E6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4E4223D"/>
    <w:multiLevelType w:val="hybridMultilevel"/>
    <w:tmpl w:val="81AE52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376902"/>
    <w:multiLevelType w:val="hybridMultilevel"/>
    <w:tmpl w:val="88A802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BE7326"/>
    <w:multiLevelType w:val="multilevel"/>
    <w:tmpl w:val="941C63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6" w15:restartNumberingAfterBreak="0">
    <w:nsid w:val="7E4B48BD"/>
    <w:multiLevelType w:val="hybridMultilevel"/>
    <w:tmpl w:val="A42CB054"/>
    <w:lvl w:ilvl="0" w:tplc="60B8EF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598190">
    <w:abstractNumId w:val="17"/>
  </w:num>
  <w:num w:numId="2" w16cid:durableId="407112990">
    <w:abstractNumId w:val="22"/>
  </w:num>
  <w:num w:numId="3" w16cid:durableId="14309268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4980800">
    <w:abstractNumId w:val="17"/>
  </w:num>
  <w:num w:numId="5" w16cid:durableId="780762365">
    <w:abstractNumId w:val="17"/>
  </w:num>
  <w:num w:numId="6" w16cid:durableId="1358896715">
    <w:abstractNumId w:val="17"/>
  </w:num>
  <w:num w:numId="7" w16cid:durableId="1633636811">
    <w:abstractNumId w:val="17"/>
  </w:num>
  <w:num w:numId="8" w16cid:durableId="1229069623">
    <w:abstractNumId w:val="17"/>
  </w:num>
  <w:num w:numId="9" w16cid:durableId="805053682">
    <w:abstractNumId w:val="17"/>
  </w:num>
  <w:num w:numId="10" w16cid:durableId="412246239">
    <w:abstractNumId w:val="11"/>
  </w:num>
  <w:num w:numId="11" w16cid:durableId="772674954">
    <w:abstractNumId w:val="20"/>
  </w:num>
  <w:num w:numId="12" w16cid:durableId="1472745738">
    <w:abstractNumId w:val="9"/>
  </w:num>
  <w:num w:numId="13" w16cid:durableId="67728140">
    <w:abstractNumId w:val="18"/>
  </w:num>
  <w:num w:numId="14" w16cid:durableId="1730229760">
    <w:abstractNumId w:val="6"/>
  </w:num>
  <w:num w:numId="15" w16cid:durableId="789013404">
    <w:abstractNumId w:val="16"/>
  </w:num>
  <w:num w:numId="16" w16cid:durableId="1777363282">
    <w:abstractNumId w:val="5"/>
  </w:num>
  <w:num w:numId="17" w16cid:durableId="857426048">
    <w:abstractNumId w:val="12"/>
  </w:num>
  <w:num w:numId="18" w16cid:durableId="486434544">
    <w:abstractNumId w:val="2"/>
  </w:num>
  <w:num w:numId="19" w16cid:durableId="96995672">
    <w:abstractNumId w:val="13"/>
  </w:num>
  <w:num w:numId="20" w16cid:durableId="1010255310">
    <w:abstractNumId w:val="15"/>
  </w:num>
  <w:num w:numId="21" w16cid:durableId="1637373320">
    <w:abstractNumId w:val="14"/>
  </w:num>
  <w:num w:numId="22" w16cid:durableId="1740707490">
    <w:abstractNumId w:val="0"/>
  </w:num>
  <w:num w:numId="23" w16cid:durableId="1716080249">
    <w:abstractNumId w:val="10"/>
  </w:num>
  <w:num w:numId="24" w16cid:durableId="557782463">
    <w:abstractNumId w:val="4"/>
  </w:num>
  <w:num w:numId="25" w16cid:durableId="1448549009">
    <w:abstractNumId w:val="7"/>
  </w:num>
  <w:num w:numId="26" w16cid:durableId="1352224427">
    <w:abstractNumId w:val="1"/>
  </w:num>
  <w:num w:numId="27" w16cid:durableId="364139633">
    <w:abstractNumId w:val="19"/>
  </w:num>
  <w:num w:numId="28" w16cid:durableId="1173225495">
    <w:abstractNumId w:val="25"/>
  </w:num>
  <w:num w:numId="29" w16cid:durableId="672992756">
    <w:abstractNumId w:val="21"/>
  </w:num>
  <w:num w:numId="30" w16cid:durableId="2073186584">
    <w:abstractNumId w:val="24"/>
  </w:num>
  <w:num w:numId="31" w16cid:durableId="950354387">
    <w:abstractNumId w:val="8"/>
  </w:num>
  <w:num w:numId="32" w16cid:durableId="1309671852">
    <w:abstractNumId w:val="23"/>
  </w:num>
  <w:num w:numId="33" w16cid:durableId="1649047277">
    <w:abstractNumId w:val="3"/>
  </w:num>
  <w:num w:numId="34" w16cid:durableId="16668567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83"/>
    <w:rsid w:val="000100BB"/>
    <w:rsid w:val="00015B90"/>
    <w:rsid w:val="00016A9A"/>
    <w:rsid w:val="000210B3"/>
    <w:rsid w:val="000318AB"/>
    <w:rsid w:val="00034BAD"/>
    <w:rsid w:val="0003515A"/>
    <w:rsid w:val="000432B0"/>
    <w:rsid w:val="00043E52"/>
    <w:rsid w:val="00051FD6"/>
    <w:rsid w:val="00052EDF"/>
    <w:rsid w:val="00053550"/>
    <w:rsid w:val="000617F9"/>
    <w:rsid w:val="00066798"/>
    <w:rsid w:val="0007246D"/>
    <w:rsid w:val="00087D8D"/>
    <w:rsid w:val="00093D1D"/>
    <w:rsid w:val="00096C00"/>
    <w:rsid w:val="00097546"/>
    <w:rsid w:val="000A0798"/>
    <w:rsid w:val="000A11AA"/>
    <w:rsid w:val="000A4360"/>
    <w:rsid w:val="000A4FDF"/>
    <w:rsid w:val="000B44D6"/>
    <w:rsid w:val="000B7893"/>
    <w:rsid w:val="000C6ED2"/>
    <w:rsid w:val="000D166E"/>
    <w:rsid w:val="000D316E"/>
    <w:rsid w:val="000D3C3A"/>
    <w:rsid w:val="000D3DBB"/>
    <w:rsid w:val="000D7C44"/>
    <w:rsid w:val="000E1541"/>
    <w:rsid w:val="000E62F4"/>
    <w:rsid w:val="000F0447"/>
    <w:rsid w:val="000F6495"/>
    <w:rsid w:val="000F6620"/>
    <w:rsid w:val="0010020C"/>
    <w:rsid w:val="00103674"/>
    <w:rsid w:val="00114E8C"/>
    <w:rsid w:val="00117379"/>
    <w:rsid w:val="0012013E"/>
    <w:rsid w:val="0012037D"/>
    <w:rsid w:val="00130C27"/>
    <w:rsid w:val="00134C9F"/>
    <w:rsid w:val="0014387C"/>
    <w:rsid w:val="001441EB"/>
    <w:rsid w:val="00150C27"/>
    <w:rsid w:val="001546BF"/>
    <w:rsid w:val="00156A6F"/>
    <w:rsid w:val="001576DA"/>
    <w:rsid w:val="00162708"/>
    <w:rsid w:val="00176EDF"/>
    <w:rsid w:val="001807FB"/>
    <w:rsid w:val="00183A43"/>
    <w:rsid w:val="00185F70"/>
    <w:rsid w:val="001873F8"/>
    <w:rsid w:val="001922E8"/>
    <w:rsid w:val="001A2EB4"/>
    <w:rsid w:val="001A5B5A"/>
    <w:rsid w:val="001C1DEC"/>
    <w:rsid w:val="001C3DB2"/>
    <w:rsid w:val="001C6A4E"/>
    <w:rsid w:val="001D02C9"/>
    <w:rsid w:val="001D5692"/>
    <w:rsid w:val="001F07D4"/>
    <w:rsid w:val="001F3904"/>
    <w:rsid w:val="001F7286"/>
    <w:rsid w:val="00202B9A"/>
    <w:rsid w:val="00212701"/>
    <w:rsid w:val="002216B3"/>
    <w:rsid w:val="002309C8"/>
    <w:rsid w:val="00235913"/>
    <w:rsid w:val="00237B8E"/>
    <w:rsid w:val="0024523D"/>
    <w:rsid w:val="002462DE"/>
    <w:rsid w:val="002501BE"/>
    <w:rsid w:val="00250924"/>
    <w:rsid w:val="00255D28"/>
    <w:rsid w:val="00256B5C"/>
    <w:rsid w:val="002570D9"/>
    <w:rsid w:val="0026502F"/>
    <w:rsid w:val="00265722"/>
    <w:rsid w:val="002677C8"/>
    <w:rsid w:val="00271F42"/>
    <w:rsid w:val="0027498B"/>
    <w:rsid w:val="00281402"/>
    <w:rsid w:val="00282903"/>
    <w:rsid w:val="00284D1B"/>
    <w:rsid w:val="002902D2"/>
    <w:rsid w:val="0029474F"/>
    <w:rsid w:val="002A008F"/>
    <w:rsid w:val="002A43D9"/>
    <w:rsid w:val="002B3FD1"/>
    <w:rsid w:val="002B7231"/>
    <w:rsid w:val="002E16BB"/>
    <w:rsid w:val="002F0307"/>
    <w:rsid w:val="002F0AC5"/>
    <w:rsid w:val="002F14AA"/>
    <w:rsid w:val="0030606C"/>
    <w:rsid w:val="00306157"/>
    <w:rsid w:val="003148BA"/>
    <w:rsid w:val="00332ACD"/>
    <w:rsid w:val="0033650A"/>
    <w:rsid w:val="00336F2B"/>
    <w:rsid w:val="00340D3A"/>
    <w:rsid w:val="00344830"/>
    <w:rsid w:val="00357ADE"/>
    <w:rsid w:val="00366A7B"/>
    <w:rsid w:val="00370556"/>
    <w:rsid w:val="0037079F"/>
    <w:rsid w:val="00376535"/>
    <w:rsid w:val="00377B9C"/>
    <w:rsid w:val="00377C03"/>
    <w:rsid w:val="00387A68"/>
    <w:rsid w:val="00390D00"/>
    <w:rsid w:val="003964CB"/>
    <w:rsid w:val="0039656D"/>
    <w:rsid w:val="003A0501"/>
    <w:rsid w:val="003A1603"/>
    <w:rsid w:val="003B3702"/>
    <w:rsid w:val="003B3AAC"/>
    <w:rsid w:val="003B3C77"/>
    <w:rsid w:val="003C3052"/>
    <w:rsid w:val="003C5A52"/>
    <w:rsid w:val="003C5A57"/>
    <w:rsid w:val="003C6582"/>
    <w:rsid w:val="003D4F31"/>
    <w:rsid w:val="003E2D25"/>
    <w:rsid w:val="003E39D8"/>
    <w:rsid w:val="003E3CCE"/>
    <w:rsid w:val="003F0D44"/>
    <w:rsid w:val="00402C40"/>
    <w:rsid w:val="00403347"/>
    <w:rsid w:val="00403A5A"/>
    <w:rsid w:val="0040636F"/>
    <w:rsid w:val="004069EC"/>
    <w:rsid w:val="0041344B"/>
    <w:rsid w:val="004146A4"/>
    <w:rsid w:val="00415D85"/>
    <w:rsid w:val="00421D66"/>
    <w:rsid w:val="004304CF"/>
    <w:rsid w:val="0044571B"/>
    <w:rsid w:val="00447B02"/>
    <w:rsid w:val="00451633"/>
    <w:rsid w:val="004573FA"/>
    <w:rsid w:val="00461B42"/>
    <w:rsid w:val="00465C1F"/>
    <w:rsid w:val="00471842"/>
    <w:rsid w:val="004743E8"/>
    <w:rsid w:val="00480095"/>
    <w:rsid w:val="00482A60"/>
    <w:rsid w:val="00482EEC"/>
    <w:rsid w:val="00491494"/>
    <w:rsid w:val="004A2681"/>
    <w:rsid w:val="004B0CD6"/>
    <w:rsid w:val="004B46F8"/>
    <w:rsid w:val="004B4DD4"/>
    <w:rsid w:val="004B600C"/>
    <w:rsid w:val="004B6EB6"/>
    <w:rsid w:val="004C2557"/>
    <w:rsid w:val="004C462B"/>
    <w:rsid w:val="004D221F"/>
    <w:rsid w:val="004D604C"/>
    <w:rsid w:val="004E0159"/>
    <w:rsid w:val="004E196A"/>
    <w:rsid w:val="004E1E7E"/>
    <w:rsid w:val="004E436E"/>
    <w:rsid w:val="004F020D"/>
    <w:rsid w:val="004F779F"/>
    <w:rsid w:val="005031DD"/>
    <w:rsid w:val="00504638"/>
    <w:rsid w:val="00506095"/>
    <w:rsid w:val="005108EF"/>
    <w:rsid w:val="00520AAC"/>
    <w:rsid w:val="0052519F"/>
    <w:rsid w:val="0053415E"/>
    <w:rsid w:val="005379DE"/>
    <w:rsid w:val="0054080A"/>
    <w:rsid w:val="00540B25"/>
    <w:rsid w:val="005429DB"/>
    <w:rsid w:val="00550A3F"/>
    <w:rsid w:val="00552F85"/>
    <w:rsid w:val="0055757B"/>
    <w:rsid w:val="0056217D"/>
    <w:rsid w:val="00576251"/>
    <w:rsid w:val="00580FE6"/>
    <w:rsid w:val="00582268"/>
    <w:rsid w:val="00582D44"/>
    <w:rsid w:val="005912E5"/>
    <w:rsid w:val="0059334F"/>
    <w:rsid w:val="005953E5"/>
    <w:rsid w:val="00597EFD"/>
    <w:rsid w:val="005A16D8"/>
    <w:rsid w:val="005B5213"/>
    <w:rsid w:val="005D73CB"/>
    <w:rsid w:val="005E143F"/>
    <w:rsid w:val="005E4202"/>
    <w:rsid w:val="005E43E5"/>
    <w:rsid w:val="005E5773"/>
    <w:rsid w:val="005E5828"/>
    <w:rsid w:val="005E5BCC"/>
    <w:rsid w:val="0060108D"/>
    <w:rsid w:val="00603726"/>
    <w:rsid w:val="00605F11"/>
    <w:rsid w:val="00616BD9"/>
    <w:rsid w:val="006220DE"/>
    <w:rsid w:val="006224F5"/>
    <w:rsid w:val="006265B3"/>
    <w:rsid w:val="00641830"/>
    <w:rsid w:val="0064480C"/>
    <w:rsid w:val="0065735A"/>
    <w:rsid w:val="00662DB7"/>
    <w:rsid w:val="00665CFF"/>
    <w:rsid w:val="006745CB"/>
    <w:rsid w:val="00676820"/>
    <w:rsid w:val="006838A6"/>
    <w:rsid w:val="00691D60"/>
    <w:rsid w:val="006A024B"/>
    <w:rsid w:val="006A7041"/>
    <w:rsid w:val="006B0CDE"/>
    <w:rsid w:val="006B3C95"/>
    <w:rsid w:val="006B7BD4"/>
    <w:rsid w:val="006C3ABC"/>
    <w:rsid w:val="006D0E1A"/>
    <w:rsid w:val="00705A45"/>
    <w:rsid w:val="00723218"/>
    <w:rsid w:val="00726A40"/>
    <w:rsid w:val="00731AE0"/>
    <w:rsid w:val="00740E9F"/>
    <w:rsid w:val="0074390D"/>
    <w:rsid w:val="007451CD"/>
    <w:rsid w:val="007522D6"/>
    <w:rsid w:val="00754363"/>
    <w:rsid w:val="00756708"/>
    <w:rsid w:val="00763D89"/>
    <w:rsid w:val="00767BDB"/>
    <w:rsid w:val="007709D6"/>
    <w:rsid w:val="00775C03"/>
    <w:rsid w:val="00785D77"/>
    <w:rsid w:val="007A0464"/>
    <w:rsid w:val="007B03DB"/>
    <w:rsid w:val="007B095C"/>
    <w:rsid w:val="007B25C1"/>
    <w:rsid w:val="007B77AB"/>
    <w:rsid w:val="007D35FE"/>
    <w:rsid w:val="007D5B44"/>
    <w:rsid w:val="007E0DF7"/>
    <w:rsid w:val="007E16F3"/>
    <w:rsid w:val="007E4A28"/>
    <w:rsid w:val="007F3669"/>
    <w:rsid w:val="00803CC8"/>
    <w:rsid w:val="00805B3E"/>
    <w:rsid w:val="0081030F"/>
    <w:rsid w:val="00811853"/>
    <w:rsid w:val="00833179"/>
    <w:rsid w:val="00840CA2"/>
    <w:rsid w:val="008421C0"/>
    <w:rsid w:val="00842A59"/>
    <w:rsid w:val="00845B1F"/>
    <w:rsid w:val="00851BC7"/>
    <w:rsid w:val="00855FB2"/>
    <w:rsid w:val="00857472"/>
    <w:rsid w:val="00860F6A"/>
    <w:rsid w:val="00861AEA"/>
    <w:rsid w:val="008653D5"/>
    <w:rsid w:val="00877624"/>
    <w:rsid w:val="00880FB1"/>
    <w:rsid w:val="008936F5"/>
    <w:rsid w:val="008A4ED5"/>
    <w:rsid w:val="008B2B82"/>
    <w:rsid w:val="008B3901"/>
    <w:rsid w:val="008B712D"/>
    <w:rsid w:val="008C2C04"/>
    <w:rsid w:val="008C3816"/>
    <w:rsid w:val="008C4C24"/>
    <w:rsid w:val="008E5B70"/>
    <w:rsid w:val="008F216F"/>
    <w:rsid w:val="008F234E"/>
    <w:rsid w:val="008F77D4"/>
    <w:rsid w:val="00901881"/>
    <w:rsid w:val="00905077"/>
    <w:rsid w:val="00911944"/>
    <w:rsid w:val="0091292B"/>
    <w:rsid w:val="00913E70"/>
    <w:rsid w:val="00917817"/>
    <w:rsid w:val="00955942"/>
    <w:rsid w:val="00966C73"/>
    <w:rsid w:val="009722C4"/>
    <w:rsid w:val="00976A17"/>
    <w:rsid w:val="009905CE"/>
    <w:rsid w:val="00993912"/>
    <w:rsid w:val="009A271E"/>
    <w:rsid w:val="009B397B"/>
    <w:rsid w:val="009B57F3"/>
    <w:rsid w:val="009B7C36"/>
    <w:rsid w:val="009C03E6"/>
    <w:rsid w:val="009C780E"/>
    <w:rsid w:val="009D28FD"/>
    <w:rsid w:val="009D39C3"/>
    <w:rsid w:val="009E06D0"/>
    <w:rsid w:val="009E78F5"/>
    <w:rsid w:val="009F6516"/>
    <w:rsid w:val="00A05CF1"/>
    <w:rsid w:val="00A072A5"/>
    <w:rsid w:val="00A1644D"/>
    <w:rsid w:val="00A20FF0"/>
    <w:rsid w:val="00A35615"/>
    <w:rsid w:val="00A376E4"/>
    <w:rsid w:val="00A41264"/>
    <w:rsid w:val="00A46493"/>
    <w:rsid w:val="00A522C6"/>
    <w:rsid w:val="00A56223"/>
    <w:rsid w:val="00A72AA8"/>
    <w:rsid w:val="00A81F65"/>
    <w:rsid w:val="00A843ED"/>
    <w:rsid w:val="00A9212D"/>
    <w:rsid w:val="00A97D62"/>
    <w:rsid w:val="00AB3851"/>
    <w:rsid w:val="00AB4AC7"/>
    <w:rsid w:val="00AC4442"/>
    <w:rsid w:val="00AC5BB0"/>
    <w:rsid w:val="00AD6CC7"/>
    <w:rsid w:val="00AE0616"/>
    <w:rsid w:val="00AF3476"/>
    <w:rsid w:val="00B01464"/>
    <w:rsid w:val="00B01AE1"/>
    <w:rsid w:val="00B02FB1"/>
    <w:rsid w:val="00B03CED"/>
    <w:rsid w:val="00B119D8"/>
    <w:rsid w:val="00B1225B"/>
    <w:rsid w:val="00B178DB"/>
    <w:rsid w:val="00B17D84"/>
    <w:rsid w:val="00B208AA"/>
    <w:rsid w:val="00B3682F"/>
    <w:rsid w:val="00B47AED"/>
    <w:rsid w:val="00B516E2"/>
    <w:rsid w:val="00B535B5"/>
    <w:rsid w:val="00B56504"/>
    <w:rsid w:val="00B75485"/>
    <w:rsid w:val="00B91048"/>
    <w:rsid w:val="00BB081C"/>
    <w:rsid w:val="00BB1F94"/>
    <w:rsid w:val="00BB4F18"/>
    <w:rsid w:val="00BC6334"/>
    <w:rsid w:val="00BD3EC4"/>
    <w:rsid w:val="00BD5FE5"/>
    <w:rsid w:val="00BF177E"/>
    <w:rsid w:val="00BF6AD0"/>
    <w:rsid w:val="00BF6B90"/>
    <w:rsid w:val="00C063C2"/>
    <w:rsid w:val="00C06F6B"/>
    <w:rsid w:val="00C12777"/>
    <w:rsid w:val="00C3547F"/>
    <w:rsid w:val="00C37AC4"/>
    <w:rsid w:val="00C414F4"/>
    <w:rsid w:val="00C41B87"/>
    <w:rsid w:val="00C47F90"/>
    <w:rsid w:val="00C6085F"/>
    <w:rsid w:val="00C61A8E"/>
    <w:rsid w:val="00C67330"/>
    <w:rsid w:val="00C7092F"/>
    <w:rsid w:val="00C74FC9"/>
    <w:rsid w:val="00C92C10"/>
    <w:rsid w:val="00C958C2"/>
    <w:rsid w:val="00C95D65"/>
    <w:rsid w:val="00C96CB8"/>
    <w:rsid w:val="00CA738B"/>
    <w:rsid w:val="00CC0320"/>
    <w:rsid w:val="00CC5132"/>
    <w:rsid w:val="00CE2A7E"/>
    <w:rsid w:val="00CF0E98"/>
    <w:rsid w:val="00CF1035"/>
    <w:rsid w:val="00D07EFD"/>
    <w:rsid w:val="00D14B13"/>
    <w:rsid w:val="00D2100C"/>
    <w:rsid w:val="00D23FB3"/>
    <w:rsid w:val="00D25A21"/>
    <w:rsid w:val="00D26FE2"/>
    <w:rsid w:val="00D273C8"/>
    <w:rsid w:val="00D366DE"/>
    <w:rsid w:val="00D57A9D"/>
    <w:rsid w:val="00D62D39"/>
    <w:rsid w:val="00D6697F"/>
    <w:rsid w:val="00D70C39"/>
    <w:rsid w:val="00D74838"/>
    <w:rsid w:val="00D916E9"/>
    <w:rsid w:val="00D92A19"/>
    <w:rsid w:val="00D942B7"/>
    <w:rsid w:val="00D96D6D"/>
    <w:rsid w:val="00DA0977"/>
    <w:rsid w:val="00DA2D69"/>
    <w:rsid w:val="00DB32BF"/>
    <w:rsid w:val="00DB3818"/>
    <w:rsid w:val="00DC0CDC"/>
    <w:rsid w:val="00DC0DC7"/>
    <w:rsid w:val="00DE1497"/>
    <w:rsid w:val="00DE229B"/>
    <w:rsid w:val="00DF26E6"/>
    <w:rsid w:val="00E0498D"/>
    <w:rsid w:val="00E05157"/>
    <w:rsid w:val="00E05D95"/>
    <w:rsid w:val="00E171F3"/>
    <w:rsid w:val="00E17AEB"/>
    <w:rsid w:val="00E17F5F"/>
    <w:rsid w:val="00E27FA4"/>
    <w:rsid w:val="00E44E76"/>
    <w:rsid w:val="00E47DCC"/>
    <w:rsid w:val="00E524BC"/>
    <w:rsid w:val="00E57AD7"/>
    <w:rsid w:val="00E60C3B"/>
    <w:rsid w:val="00E649DB"/>
    <w:rsid w:val="00E8206F"/>
    <w:rsid w:val="00E90AC6"/>
    <w:rsid w:val="00E9141E"/>
    <w:rsid w:val="00E970CE"/>
    <w:rsid w:val="00EA2519"/>
    <w:rsid w:val="00EA6358"/>
    <w:rsid w:val="00EB73C2"/>
    <w:rsid w:val="00EC038D"/>
    <w:rsid w:val="00EC306F"/>
    <w:rsid w:val="00EC6098"/>
    <w:rsid w:val="00ED583A"/>
    <w:rsid w:val="00EE0C57"/>
    <w:rsid w:val="00EE1B4F"/>
    <w:rsid w:val="00EE5893"/>
    <w:rsid w:val="00EF1A96"/>
    <w:rsid w:val="00F0104E"/>
    <w:rsid w:val="00F05EEE"/>
    <w:rsid w:val="00F136A9"/>
    <w:rsid w:val="00F17683"/>
    <w:rsid w:val="00F17884"/>
    <w:rsid w:val="00F20274"/>
    <w:rsid w:val="00F40F8B"/>
    <w:rsid w:val="00F471DC"/>
    <w:rsid w:val="00F55200"/>
    <w:rsid w:val="00F65810"/>
    <w:rsid w:val="00F65B23"/>
    <w:rsid w:val="00F74152"/>
    <w:rsid w:val="00F74788"/>
    <w:rsid w:val="00F80D4D"/>
    <w:rsid w:val="00F8260C"/>
    <w:rsid w:val="00F92375"/>
    <w:rsid w:val="00F92E0E"/>
    <w:rsid w:val="00F977E6"/>
    <w:rsid w:val="00FA4E37"/>
    <w:rsid w:val="00FB5486"/>
    <w:rsid w:val="00FC3CD4"/>
    <w:rsid w:val="00FC595D"/>
    <w:rsid w:val="00FD202B"/>
    <w:rsid w:val="00FF2C96"/>
    <w:rsid w:val="00FF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A6F2"/>
  <w15:docId w15:val="{4EBE0F26-414B-49EE-BEA2-3864FF008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6A024B"/>
    <w:pPr>
      <w:keepNext/>
      <w:numPr>
        <w:numId w:val="1"/>
      </w:numPr>
      <w:spacing w:after="0" w:line="240" w:lineRule="auto"/>
      <w:outlineLvl w:val="0"/>
    </w:pPr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A024B"/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17683"/>
  </w:style>
  <w:style w:type="paragraph" w:styleId="llb">
    <w:name w:val="footer"/>
    <w:basedOn w:val="Norml"/>
    <w:link w:val="llb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17683"/>
  </w:style>
  <w:style w:type="paragraph" w:styleId="Szvegtrzs3">
    <w:name w:val="Body Text 3"/>
    <w:basedOn w:val="Norml"/>
    <w:link w:val="Szvegtrzs3Char"/>
    <w:semiHidden/>
    <w:rsid w:val="0039656D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rsid w:val="0039656D"/>
    <w:rPr>
      <w:rFonts w:ascii="Times New Roman" w:eastAsia="Times New Roman" w:hAnsi="Times New Roman" w:cs="Times New Roman"/>
      <w:iCs/>
      <w:sz w:val="24"/>
    </w:rPr>
  </w:style>
  <w:style w:type="paragraph" w:styleId="Listaszerbekezds">
    <w:name w:val="List Paragraph"/>
    <w:aliases w:val="Lista 1. szint,Listaszerű bekezdés 1,Listaszerű bekezdés3,List Paragraph"/>
    <w:basedOn w:val="Norml"/>
    <w:link w:val="ListaszerbekezdsChar"/>
    <w:uiPriority w:val="34"/>
    <w:qFormat/>
    <w:rsid w:val="0059334F"/>
    <w:pPr>
      <w:spacing w:line="256" w:lineRule="auto"/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C12777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C12777"/>
  </w:style>
  <w:style w:type="character" w:styleId="Jegyzethivatkozs">
    <w:name w:val="annotation reference"/>
    <w:basedOn w:val="Bekezdsalapbettpusa"/>
    <w:uiPriority w:val="99"/>
    <w:semiHidden/>
    <w:unhideWhenUsed/>
    <w:rsid w:val="001F390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F390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F390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F390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F3904"/>
    <w:rPr>
      <w:b/>
      <w:bCs/>
      <w:sz w:val="20"/>
      <w:szCs w:val="20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150C27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150C27"/>
  </w:style>
  <w:style w:type="paragraph" w:customStyle="1" w:styleId="WW-Szvegtrzs3">
    <w:name w:val="WW-Szövegtörzs 3"/>
    <w:basedOn w:val="Norml"/>
    <w:rsid w:val="00A376E4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ar-SA"/>
    </w:rPr>
  </w:style>
  <w:style w:type="table" w:styleId="Rcsostblzat">
    <w:name w:val="Table Grid"/>
    <w:basedOn w:val="Normltblzat"/>
    <w:rsid w:val="00F17884"/>
    <w:pPr>
      <w:spacing w:after="0" w:line="240" w:lineRule="auto"/>
    </w:pPr>
    <w:rPr>
      <w:rFonts w:ascii="Cambria" w:eastAsia="Calibri" w:hAnsi="Cambria" w:cs="Times New Roman"/>
      <w:sz w:val="20"/>
      <w:szCs w:val="20"/>
      <w:lang w:eastAsia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Lista 1. szint Char,Listaszerű bekezdés 1 Char,Listaszerű bekezdés3 Char,List Paragraph Char"/>
    <w:link w:val="Listaszerbekezds"/>
    <w:uiPriority w:val="34"/>
    <w:rsid w:val="00576251"/>
  </w:style>
  <w:style w:type="paragraph" w:styleId="Nincstrkz">
    <w:name w:val="No Spacing"/>
    <w:uiPriority w:val="1"/>
    <w:qFormat/>
    <w:rsid w:val="00550A3F"/>
    <w:pPr>
      <w:spacing w:after="0" w:line="240" w:lineRule="auto"/>
    </w:pPr>
  </w:style>
  <w:style w:type="character" w:customStyle="1" w:styleId="Szvegtrzs2">
    <w:name w:val="Szövegtörzs (2)_"/>
    <w:basedOn w:val="Bekezdsalapbettpusa"/>
    <w:link w:val="Szvegtrzs20"/>
    <w:rsid w:val="007B03DB"/>
    <w:rPr>
      <w:rFonts w:ascii="Times New Roman" w:eastAsia="Times New Roman" w:hAnsi="Times New Roman"/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7B03DB"/>
    <w:pPr>
      <w:widowControl w:val="0"/>
      <w:shd w:val="clear" w:color="auto" w:fill="FFFFFF"/>
      <w:spacing w:before="480" w:after="240" w:line="274" w:lineRule="exact"/>
      <w:ind w:hanging="380"/>
      <w:jc w:val="both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D36E5-DC4D-4BAD-A57C-DDB65D2CE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988</Words>
  <Characters>6821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Mihályi András</dc:creator>
  <cp:keywords/>
  <dc:description/>
  <cp:lastModifiedBy>Andris Mihályi</cp:lastModifiedBy>
  <cp:revision>15</cp:revision>
  <cp:lastPrinted>2024-09-20T08:26:00Z</cp:lastPrinted>
  <dcterms:created xsi:type="dcterms:W3CDTF">2024-05-29T06:41:00Z</dcterms:created>
  <dcterms:modified xsi:type="dcterms:W3CDTF">2024-09-20T09:13:00Z</dcterms:modified>
</cp:coreProperties>
</file>