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50C6C" w14:textId="657669BD" w:rsidR="0028037F" w:rsidRPr="001239CC" w:rsidRDefault="000D55F8" w:rsidP="002F1BD2">
      <w:pPr>
        <w:tabs>
          <w:tab w:val="right" w:pos="9072"/>
        </w:tabs>
        <w:spacing w:after="0"/>
        <w:rPr>
          <w:rFonts w:ascii="Times New Roman" w:hAnsi="Times New Roman"/>
          <w:b/>
        </w:rPr>
      </w:pPr>
      <w:r w:rsidRPr="001239CC">
        <w:rPr>
          <w:rFonts w:ascii="Times New Roman" w:hAnsi="Times New Roman"/>
        </w:rPr>
        <w:t>Előterjesztés száma:</w:t>
      </w:r>
      <w:r w:rsidR="00EE4EE8" w:rsidRPr="001239CC">
        <w:rPr>
          <w:rFonts w:ascii="Times New Roman" w:hAnsi="Times New Roman"/>
        </w:rPr>
        <w:t xml:space="preserve"> </w:t>
      </w:r>
      <w:r w:rsidR="007D4931">
        <w:rPr>
          <w:rFonts w:ascii="Times New Roman" w:hAnsi="Times New Roman"/>
          <w:b/>
          <w:sz w:val="36"/>
          <w:szCs w:val="36"/>
        </w:rPr>
        <w:t>8</w:t>
      </w:r>
      <w:r w:rsidRPr="001239CC">
        <w:rPr>
          <w:rFonts w:ascii="Times New Roman" w:hAnsi="Times New Roman"/>
          <w:b/>
          <w:sz w:val="36"/>
          <w:szCs w:val="36"/>
        </w:rPr>
        <w:t>/20</w:t>
      </w:r>
      <w:r w:rsidR="006C333D" w:rsidRPr="001239CC">
        <w:rPr>
          <w:rFonts w:ascii="Times New Roman" w:hAnsi="Times New Roman"/>
          <w:b/>
          <w:sz w:val="36"/>
          <w:szCs w:val="36"/>
        </w:rPr>
        <w:t>2</w:t>
      </w:r>
      <w:r w:rsidR="007D4931">
        <w:rPr>
          <w:rFonts w:ascii="Times New Roman" w:hAnsi="Times New Roman"/>
          <w:b/>
          <w:sz w:val="36"/>
          <w:szCs w:val="36"/>
        </w:rPr>
        <w:t>5</w:t>
      </w:r>
      <w:r w:rsidRPr="001239CC">
        <w:rPr>
          <w:rFonts w:ascii="Times New Roman" w:hAnsi="Times New Roman"/>
          <w:b/>
          <w:sz w:val="36"/>
          <w:szCs w:val="36"/>
        </w:rPr>
        <w:t xml:space="preserve">.   </w:t>
      </w:r>
      <w:r w:rsidR="009F7570" w:rsidRPr="001239CC">
        <w:rPr>
          <w:rFonts w:ascii="Times New Roman" w:hAnsi="Times New Roman"/>
          <w:b/>
          <w:sz w:val="36"/>
          <w:szCs w:val="36"/>
        </w:rPr>
        <w:tab/>
      </w:r>
    </w:p>
    <w:p w14:paraId="2D9A55A4" w14:textId="77777777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239CC"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239CC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1239CC">
        <w:rPr>
          <w:rFonts w:ascii="Times New Roman" w:hAnsi="Times New Roman"/>
          <w:b/>
          <w:sz w:val="24"/>
          <w:szCs w:val="24"/>
        </w:rPr>
        <w:t xml:space="preserve"> Képviselő-testület</w:t>
      </w:r>
    </w:p>
    <w:p w14:paraId="2C30BA51" w14:textId="4011A2A1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20</w:t>
      </w:r>
      <w:r w:rsidR="006C333D" w:rsidRPr="001239CC">
        <w:rPr>
          <w:rFonts w:ascii="Times New Roman" w:hAnsi="Times New Roman"/>
          <w:b/>
          <w:sz w:val="24"/>
          <w:szCs w:val="24"/>
        </w:rPr>
        <w:t>2</w:t>
      </w:r>
      <w:r w:rsidR="007D4931">
        <w:rPr>
          <w:rFonts w:ascii="Times New Roman" w:hAnsi="Times New Roman"/>
          <w:b/>
          <w:sz w:val="24"/>
          <w:szCs w:val="24"/>
        </w:rPr>
        <w:t>5</w:t>
      </w:r>
      <w:r w:rsidRPr="001239CC">
        <w:rPr>
          <w:rFonts w:ascii="Times New Roman" w:hAnsi="Times New Roman"/>
          <w:b/>
          <w:sz w:val="24"/>
          <w:szCs w:val="24"/>
        </w:rPr>
        <w:t>.</w:t>
      </w:r>
      <w:r w:rsidR="00EE4EE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7D4931">
        <w:rPr>
          <w:rFonts w:ascii="Times New Roman" w:hAnsi="Times New Roman"/>
          <w:b/>
          <w:sz w:val="24"/>
          <w:szCs w:val="24"/>
        </w:rPr>
        <w:t>január</w:t>
      </w:r>
      <w:r w:rsidR="00EE4EE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1239CC">
        <w:rPr>
          <w:rFonts w:ascii="Times New Roman" w:hAnsi="Times New Roman"/>
          <w:b/>
          <w:sz w:val="24"/>
          <w:szCs w:val="24"/>
        </w:rPr>
        <w:t>hónap</w:t>
      </w:r>
      <w:r w:rsidR="0014399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EE4EE8" w:rsidRPr="001239CC">
        <w:rPr>
          <w:rFonts w:ascii="Times New Roman" w:hAnsi="Times New Roman"/>
          <w:b/>
          <w:sz w:val="24"/>
          <w:szCs w:val="24"/>
        </w:rPr>
        <w:t>3</w:t>
      </w:r>
      <w:r w:rsidR="007D4931">
        <w:rPr>
          <w:rFonts w:ascii="Times New Roman" w:hAnsi="Times New Roman"/>
          <w:b/>
          <w:sz w:val="24"/>
          <w:szCs w:val="24"/>
        </w:rPr>
        <w:t>0</w:t>
      </w:r>
      <w:r w:rsidR="00EE4EE8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1239CC">
        <w:rPr>
          <w:rFonts w:ascii="Times New Roman" w:hAnsi="Times New Roman"/>
          <w:b/>
          <w:sz w:val="24"/>
          <w:szCs w:val="24"/>
        </w:rPr>
        <w:t xml:space="preserve"> rendes</w:t>
      </w:r>
      <w:r w:rsidRPr="001239CC">
        <w:rPr>
          <w:rFonts w:ascii="Times New Roman" w:hAnsi="Times New Roman"/>
          <w:b/>
          <w:sz w:val="24"/>
          <w:szCs w:val="24"/>
        </w:rPr>
        <w:t xml:space="preserve"> ülésére</w:t>
      </w:r>
    </w:p>
    <w:p w14:paraId="1FFDBD34" w14:textId="6CFB5BE7" w:rsidR="009F7570" w:rsidRDefault="009F7570" w:rsidP="002F1BD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:rsidRPr="001239CC" w14:paraId="3B25A4DE" w14:textId="77777777" w:rsidTr="0066751B">
        <w:tc>
          <w:tcPr>
            <w:tcW w:w="2791" w:type="dxa"/>
            <w:vAlign w:val="center"/>
          </w:tcPr>
          <w:p w14:paraId="64688333" w14:textId="77777777" w:rsidR="0028037F" w:rsidRPr="001239CC" w:rsidRDefault="000D55F8" w:rsidP="002F1BD2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34BC1AA2" w:rsidR="0028037F" w:rsidRPr="001239CC" w:rsidRDefault="00EE4EE8" w:rsidP="002F1BD2">
            <w:pPr>
              <w:pStyle w:val="Szvegtrzs3"/>
              <w:jc w:val="left"/>
              <w:rPr>
                <w:b/>
                <w:szCs w:val="24"/>
              </w:rPr>
            </w:pPr>
            <w:r w:rsidRPr="001239CC">
              <w:rPr>
                <w:b/>
                <w:szCs w:val="24"/>
              </w:rPr>
              <w:t>Településrendezési eszközök módosítása</w:t>
            </w:r>
            <w:r w:rsidR="007D4931">
              <w:rPr>
                <w:b/>
                <w:szCs w:val="24"/>
              </w:rPr>
              <w:t>.</w:t>
            </w:r>
          </w:p>
        </w:tc>
      </w:tr>
      <w:tr w:rsidR="0028037F" w:rsidRPr="001239CC" w14:paraId="24B76D05" w14:textId="77777777" w:rsidTr="0066751B">
        <w:tc>
          <w:tcPr>
            <w:tcW w:w="2791" w:type="dxa"/>
            <w:vAlign w:val="center"/>
          </w:tcPr>
          <w:p w14:paraId="2E32B749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3B8B1635" w14:textId="5F461FFD" w:rsidR="007756CD" w:rsidRPr="001239CC" w:rsidRDefault="00232D6C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6AAE2ECE" w14:textId="61DFC7F8" w:rsidR="0028037F" w:rsidRPr="001239CC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37467306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619B10E0" w14:textId="77777777" w:rsidTr="0066751B">
        <w:tc>
          <w:tcPr>
            <w:tcW w:w="2791" w:type="dxa"/>
            <w:vAlign w:val="center"/>
          </w:tcPr>
          <w:p w14:paraId="7910D266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6858B401" w14:textId="77777777" w:rsidR="007D4931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C66F443" w14:textId="2DFE6E3E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</w:tcPr>
          <w:p w14:paraId="24B57D77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50989FBD" w14:textId="77777777" w:rsidTr="0066751B">
        <w:tc>
          <w:tcPr>
            <w:tcW w:w="2791" w:type="dxa"/>
            <w:vAlign w:val="center"/>
          </w:tcPr>
          <w:p w14:paraId="2BDE295E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04E5B8BE" w14:textId="7DEC282C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Lukácsné Barát Erika</w:t>
            </w: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 referens</w:t>
            </w:r>
          </w:p>
        </w:tc>
        <w:tc>
          <w:tcPr>
            <w:tcW w:w="3359" w:type="dxa"/>
          </w:tcPr>
          <w:p w14:paraId="7BED1056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09D09250" w14:textId="77777777" w:rsidTr="0066751B">
        <w:tc>
          <w:tcPr>
            <w:tcW w:w="2791" w:type="dxa"/>
            <w:vAlign w:val="center"/>
          </w:tcPr>
          <w:p w14:paraId="26EF1127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73BC6CFA" w14:textId="03583782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Tempfli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M. Szilárd</w:t>
            </w: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</w:p>
        </w:tc>
        <w:tc>
          <w:tcPr>
            <w:tcW w:w="3359" w:type="dxa"/>
          </w:tcPr>
          <w:p w14:paraId="1EADBA4B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393932D1" w14:textId="77777777" w:rsidTr="0066751B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76DEC49D" w14:textId="77777777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5B29C008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59" w:type="dxa"/>
          </w:tcPr>
          <w:p w14:paraId="7676737B" w14:textId="77777777" w:rsidR="007D4931" w:rsidRPr="001239CC" w:rsidRDefault="007D4931" w:rsidP="007D493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1313639B" w14:textId="77777777" w:rsidTr="0066751B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57B46501" w14:textId="08E9D4E4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Dr. Komlós Csaba </w:t>
            </w:r>
          </w:p>
          <w:p w14:paraId="09D19C81" w14:textId="7B20E16C" w:rsidR="007D4931" w:rsidRPr="001239CC" w:rsidRDefault="007D4931" w:rsidP="007D49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59" w:type="dxa"/>
          </w:tcPr>
          <w:p w14:paraId="496DC460" w14:textId="77777777" w:rsidR="007D4931" w:rsidRPr="001239CC" w:rsidRDefault="007D4931" w:rsidP="007D493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4931" w:rsidRPr="001239CC" w14:paraId="1F4793B1" w14:textId="77777777" w:rsidTr="0066751B">
        <w:tc>
          <w:tcPr>
            <w:tcW w:w="2791" w:type="dxa"/>
          </w:tcPr>
          <w:p w14:paraId="69E0E4C8" w14:textId="77777777" w:rsidR="007D4931" w:rsidRPr="001239CC" w:rsidRDefault="007D4931" w:rsidP="007D4931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460AA962" w:rsidR="007D4931" w:rsidRPr="001239CC" w:rsidRDefault="007D4931" w:rsidP="007D4931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VKB</w:t>
            </w:r>
          </w:p>
        </w:tc>
      </w:tr>
      <w:tr w:rsidR="007D4931" w:rsidRPr="001239CC" w14:paraId="0277C8FB" w14:textId="77777777" w:rsidTr="0066751B">
        <w:tc>
          <w:tcPr>
            <w:tcW w:w="2791" w:type="dxa"/>
          </w:tcPr>
          <w:p w14:paraId="17F9BB9B" w14:textId="77777777" w:rsidR="007D4931" w:rsidRPr="001239CC" w:rsidRDefault="007D4931" w:rsidP="007D4931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13E85B4B" w:rsidR="007D4931" w:rsidRPr="001239CC" w:rsidRDefault="00862FCF" w:rsidP="007D4931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D4931" w:rsidRPr="001239CC" w14:paraId="6ECB98BE" w14:textId="77777777" w:rsidTr="0066751B">
        <w:tc>
          <w:tcPr>
            <w:tcW w:w="2791" w:type="dxa"/>
          </w:tcPr>
          <w:p w14:paraId="48660014" w14:textId="77777777" w:rsidR="007D4931" w:rsidRPr="001239CC" w:rsidRDefault="007D4931" w:rsidP="007D4931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129D7EF0" w:rsidR="007D4931" w:rsidRPr="001239CC" w:rsidRDefault="00862FCF" w:rsidP="007D4931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D4931" w:rsidRPr="001239CC" w14:paraId="52FEDF92" w14:textId="77777777" w:rsidTr="0066751B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7D4931" w:rsidRPr="001239CC" w:rsidRDefault="007D4931" w:rsidP="007D4931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24EFAE03" w:rsidR="007D4931" w:rsidRPr="001239CC" w:rsidRDefault="007D4931" w:rsidP="007D4931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  <w:r w:rsidRPr="00123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12BF6127" w14:textId="77777777" w:rsidR="007D4931" w:rsidRPr="001239CC" w:rsidRDefault="007D4931" w:rsidP="007D4931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7D4931" w:rsidRPr="001239CC" w14:paraId="3071EF52" w14:textId="77777777" w:rsidTr="0066751B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7D4931" w:rsidRPr="001239CC" w:rsidRDefault="007D4931" w:rsidP="007D4931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64779F7" w14:textId="59B45BEF" w:rsidR="007D4931" w:rsidRPr="001239CC" w:rsidRDefault="007D4931" w:rsidP="007D4931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 xml:space="preserve">igen                    </w:t>
            </w:r>
          </w:p>
          <w:p w14:paraId="0F1EECDF" w14:textId="77777777" w:rsidR="007D4931" w:rsidRPr="001239CC" w:rsidRDefault="007D4931" w:rsidP="007D4931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Pr="001239CC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br w:type="page"/>
      </w:r>
      <w:r w:rsidRPr="001239CC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Pr="00453388" w:rsidRDefault="0028037F">
      <w:pPr>
        <w:spacing w:after="0"/>
        <w:rPr>
          <w:rFonts w:ascii="Times New Roman" w:hAnsi="Times New Roman"/>
          <w:sz w:val="20"/>
          <w:szCs w:val="20"/>
        </w:rPr>
      </w:pPr>
    </w:p>
    <w:p w14:paraId="55E8642E" w14:textId="77777777" w:rsidR="0028037F" w:rsidRPr="001239CC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I. Előzmények:</w:t>
      </w:r>
    </w:p>
    <w:p w14:paraId="3AEB895A" w14:textId="68A3FE83" w:rsidR="000B4C7E" w:rsidRPr="00453388" w:rsidRDefault="000B4C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748E74C" w14:textId="7C24BA90" w:rsidR="000D1AF0" w:rsidRDefault="000D1A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39CC">
        <w:rPr>
          <w:rFonts w:ascii="Times New Roman" w:hAnsi="Times New Roman"/>
          <w:sz w:val="24"/>
          <w:szCs w:val="24"/>
        </w:rPr>
        <w:t>A jelenleg hatályos Fót Város Helyi építési szabályzatáról szóló 33/2019. (IX. 26.) önkormányzati rendelet 2024. július 3-án hatályba lépett módosítása egy körülbelül 3 éves folyamat lezárása, melynek munkaanyaga 2022. decemberében elkészült</w:t>
      </w:r>
      <w:r w:rsidR="00B855E3" w:rsidRPr="001239CC">
        <w:rPr>
          <w:rFonts w:ascii="Times New Roman" w:hAnsi="Times New Roman"/>
          <w:sz w:val="24"/>
          <w:szCs w:val="24"/>
        </w:rPr>
        <w:t>. Az</w:t>
      </w:r>
      <w:r w:rsidR="00D17690">
        <w:rPr>
          <w:rFonts w:ascii="Times New Roman" w:hAnsi="Times New Roman"/>
          <w:sz w:val="24"/>
          <w:szCs w:val="24"/>
        </w:rPr>
        <w:t>óta</w:t>
      </w:r>
      <w:r w:rsidR="00B855E3" w:rsidRPr="001239CC">
        <w:rPr>
          <w:rFonts w:ascii="Times New Roman" w:hAnsi="Times New Roman"/>
          <w:sz w:val="24"/>
          <w:szCs w:val="24"/>
        </w:rPr>
        <w:t xml:space="preserve"> számos egyedi igény merült fel a lakosság részéről, melyet a folyamatban lévő módosításba már nem volt lehetőség</w:t>
      </w:r>
      <w:r w:rsidR="00D17690">
        <w:rPr>
          <w:rFonts w:ascii="Times New Roman" w:hAnsi="Times New Roman"/>
          <w:sz w:val="24"/>
          <w:szCs w:val="24"/>
        </w:rPr>
        <w:t xml:space="preserve"> </w:t>
      </w:r>
      <w:r w:rsidR="004B14B0">
        <w:rPr>
          <w:rFonts w:ascii="Times New Roman" w:hAnsi="Times New Roman"/>
          <w:sz w:val="24"/>
          <w:szCs w:val="24"/>
        </w:rPr>
        <w:t>beépíteni</w:t>
      </w:r>
      <w:r w:rsidR="00B855E3" w:rsidRPr="001239CC">
        <w:rPr>
          <w:rFonts w:ascii="Times New Roman" w:hAnsi="Times New Roman"/>
          <w:sz w:val="24"/>
          <w:szCs w:val="24"/>
        </w:rPr>
        <w:t xml:space="preserve">. </w:t>
      </w:r>
    </w:p>
    <w:p w14:paraId="46EFD9A0" w14:textId="294BE408" w:rsidR="00E329CB" w:rsidRPr="00453388" w:rsidRDefault="00E329C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F77D0A2" w14:textId="11438919" w:rsidR="00E329CB" w:rsidRPr="001239CC" w:rsidRDefault="00E329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Annak érdekében, hogy a lehető legkevesebbszer legyen szükséges a Településrendezési Eszközök módosítása, ezáltal egy kiszámítható, stabil és tervezhető szabályzat megalkotása szükséges</w:t>
      </w:r>
      <w:r w:rsidR="00052C2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lakosok igényeinek teljes körű felmérés</w:t>
      </w:r>
      <w:r w:rsidR="00052C29">
        <w:rPr>
          <w:rFonts w:ascii="Times New Roman" w:hAnsi="Times New Roman"/>
          <w:sz w:val="24"/>
          <w:szCs w:val="24"/>
        </w:rPr>
        <w:t>év</w:t>
      </w:r>
      <w:r>
        <w:rPr>
          <w:rFonts w:ascii="Times New Roman" w:hAnsi="Times New Roman"/>
          <w:sz w:val="24"/>
          <w:szCs w:val="24"/>
        </w:rPr>
        <w:t>e</w:t>
      </w:r>
      <w:r w:rsidR="00052C29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. Ennek érdekében a megfelelő határidő megjelölésével hirdetmény útján fel kell hívni a lakosok figyelmét, hogy a módosítási-, javítási igényeiket küldjék meg a Hivatal felé. </w:t>
      </w:r>
    </w:p>
    <w:p w14:paraId="0107BA46" w14:textId="77777777" w:rsidR="002255A2" w:rsidRPr="00453388" w:rsidRDefault="002255A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3BDBC5E" w14:textId="007EE3E3" w:rsidR="002255A2" w:rsidRPr="001239CC" w:rsidRDefault="00E329CB" w:rsidP="002255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beérkezett javaslatok, kérelmek összegzését követően a</w:t>
      </w:r>
      <w:r w:rsidR="002255A2" w:rsidRPr="001239CC">
        <w:rPr>
          <w:rFonts w:ascii="Times New Roman" w:hAnsi="Times New Roman"/>
          <w:sz w:val="24"/>
          <w:szCs w:val="24"/>
        </w:rPr>
        <w:t xml:space="preserve"> településrendezési eszköz módosítását meg kell terveztetni, melynek </w:t>
      </w:r>
      <w:r w:rsidR="005D1B4F" w:rsidRPr="001239CC">
        <w:rPr>
          <w:rFonts w:ascii="Times New Roman" w:hAnsi="Times New Roman"/>
          <w:sz w:val="24"/>
          <w:szCs w:val="24"/>
        </w:rPr>
        <w:t>fedezetét</w:t>
      </w:r>
      <w:r w:rsidR="002255A2" w:rsidRPr="001239CC">
        <w:rPr>
          <w:rFonts w:ascii="Times New Roman" w:hAnsi="Times New Roman"/>
          <w:sz w:val="24"/>
          <w:szCs w:val="24"/>
        </w:rPr>
        <w:t xml:space="preserve"> (várhatóan </w:t>
      </w:r>
      <w:proofErr w:type="spellStart"/>
      <w:r w:rsidR="002255A2" w:rsidRPr="001239CC">
        <w:rPr>
          <w:rFonts w:ascii="Times New Roman" w:hAnsi="Times New Roman"/>
          <w:sz w:val="24"/>
          <w:szCs w:val="24"/>
        </w:rPr>
        <w:t>br</w:t>
      </w:r>
      <w:proofErr w:type="spellEnd"/>
      <w:r w:rsidR="002255A2" w:rsidRPr="001239C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3.000.-</w:t>
      </w:r>
      <w:r w:rsidR="002255A2" w:rsidRPr="001239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55A2" w:rsidRPr="001239CC">
        <w:rPr>
          <w:rFonts w:ascii="Times New Roman" w:hAnsi="Times New Roman"/>
          <w:sz w:val="24"/>
          <w:szCs w:val="24"/>
        </w:rPr>
        <w:t>eFt</w:t>
      </w:r>
      <w:proofErr w:type="spellEnd"/>
      <w:r w:rsidR="002255A2" w:rsidRPr="001239CC">
        <w:rPr>
          <w:rFonts w:ascii="Times New Roman" w:hAnsi="Times New Roman"/>
          <w:sz w:val="24"/>
          <w:szCs w:val="24"/>
        </w:rPr>
        <w:t xml:space="preserve"> alatti összeg) az Önkormányzat</w:t>
      </w:r>
      <w:r w:rsidR="00D17690">
        <w:rPr>
          <w:rFonts w:ascii="Times New Roman" w:hAnsi="Times New Roman"/>
          <w:sz w:val="24"/>
          <w:szCs w:val="24"/>
        </w:rPr>
        <w:t>nak</w:t>
      </w:r>
      <w:r w:rsidR="005D1B4F" w:rsidRPr="001239CC">
        <w:rPr>
          <w:rFonts w:ascii="Times New Roman" w:hAnsi="Times New Roman"/>
          <w:sz w:val="24"/>
          <w:szCs w:val="24"/>
        </w:rPr>
        <w:t xml:space="preserve"> biztosítania szükséges</w:t>
      </w:r>
      <w:r w:rsidR="002255A2" w:rsidRPr="001239CC">
        <w:rPr>
          <w:rFonts w:ascii="Times New Roman" w:hAnsi="Times New Roman"/>
          <w:sz w:val="24"/>
          <w:szCs w:val="24"/>
        </w:rPr>
        <w:t xml:space="preserve">. </w:t>
      </w:r>
    </w:p>
    <w:p w14:paraId="2AAC6C26" w14:textId="701F136A" w:rsidR="002255A2" w:rsidRPr="001239CC" w:rsidRDefault="005D1B4F" w:rsidP="004533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39CC">
        <w:rPr>
          <w:rFonts w:ascii="Times New Roman" w:hAnsi="Times New Roman"/>
          <w:sz w:val="24"/>
          <w:szCs w:val="24"/>
        </w:rPr>
        <w:t xml:space="preserve">A Tervező versenyeztetése a Képviselő-testület döntése </w:t>
      </w:r>
      <w:r w:rsidR="00E329CB">
        <w:rPr>
          <w:rFonts w:ascii="Times New Roman" w:hAnsi="Times New Roman"/>
          <w:sz w:val="24"/>
          <w:szCs w:val="24"/>
        </w:rPr>
        <w:t xml:space="preserve">és a lakossági kérelmek beérkezése </w:t>
      </w:r>
      <w:r w:rsidRPr="001239CC">
        <w:rPr>
          <w:rFonts w:ascii="Times New Roman" w:hAnsi="Times New Roman"/>
          <w:sz w:val="24"/>
          <w:szCs w:val="24"/>
        </w:rPr>
        <w:t>után megtörténhet.</w:t>
      </w:r>
    </w:p>
    <w:p w14:paraId="0EEE9FC6" w14:textId="77777777" w:rsidR="0028037F" w:rsidRPr="001239CC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2ADCD99" w14:textId="1B7DEEC3" w:rsidR="001239CC" w:rsidRPr="001239CC" w:rsidRDefault="001239CC" w:rsidP="001239CC">
      <w:pPr>
        <w:jc w:val="both"/>
        <w:rPr>
          <w:rFonts w:ascii="Times New Roman" w:hAnsi="Times New Roman"/>
          <w:sz w:val="24"/>
          <w:szCs w:val="24"/>
        </w:rPr>
      </w:pPr>
      <w:r w:rsidRPr="001239CC">
        <w:rPr>
          <w:rFonts w:ascii="Times New Roman" w:hAnsi="Times New Roman"/>
          <w:sz w:val="24"/>
          <w:szCs w:val="24"/>
        </w:rPr>
        <w:t xml:space="preserve">A településtervek tartalmáról, elkészítésének és elfogadásának rendjéről, valamint egyes településrendezési sajátos jogintézményekről szóló 419/2021. (VII. 15.) Korm. rendelet (továbbiakban: R.) 68. § szerint egyszerűsített eljárásban módosítható a településrendezési eszköz. </w:t>
      </w:r>
    </w:p>
    <w:p w14:paraId="39F93B12" w14:textId="354621C3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hu-HU"/>
        </w:rPr>
        <w:t>„</w:t>
      </w:r>
      <w:r w:rsidRPr="00E329CB">
        <w:rPr>
          <w:rFonts w:ascii="Times New Roman" w:hAnsi="Times New Roman"/>
          <w:b/>
          <w:bCs/>
          <w:i/>
          <w:sz w:val="24"/>
          <w:szCs w:val="24"/>
          <w:lang w:eastAsia="hu-HU"/>
        </w:rPr>
        <w:t>68. §</w:t>
      </w: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(1) A (2) bekezdés szerinti egyeztetési szabályok alkalmazandók a településterv egyszerűsített eljárásban történő</w:t>
      </w:r>
    </w:p>
    <w:p w14:paraId="295BFC6E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proofErr w:type="gramStart"/>
      <w:r w:rsidRPr="00E329CB">
        <w:rPr>
          <w:rFonts w:ascii="Times New Roman" w:hAnsi="Times New Roman"/>
          <w:i/>
          <w:sz w:val="24"/>
          <w:szCs w:val="24"/>
          <w:lang w:eastAsia="hu-HU"/>
        </w:rPr>
        <w:t>a</w:t>
      </w:r>
      <w:proofErr w:type="gramEnd"/>
      <w:r w:rsidRPr="00E329CB">
        <w:rPr>
          <w:rFonts w:ascii="Times New Roman" w:hAnsi="Times New Roman"/>
          <w:i/>
          <w:sz w:val="24"/>
          <w:szCs w:val="24"/>
          <w:lang w:eastAsia="hu-HU"/>
        </w:rPr>
        <w:t>) készítése vagy módosítása esetén, ha</w:t>
      </w:r>
    </w:p>
    <w:p w14:paraId="48EFC819" w14:textId="0DE97661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aa</w:t>
      </w:r>
      <w:proofErr w:type="spellEnd"/>
      <w:r w:rsidRPr="00936D86">
        <w:rPr>
          <w:rFonts w:ascii="Times New Roman" w:hAnsi="Times New Roman"/>
          <w:i/>
          <w:sz w:val="24"/>
          <w:szCs w:val="24"/>
          <w:lang w:eastAsia="hu-HU"/>
        </w:rPr>
        <w:t xml:space="preserve">) a </w:t>
      </w:r>
      <w:proofErr w:type="spellStart"/>
      <w:r w:rsidRPr="00936D86">
        <w:rPr>
          <w:rFonts w:ascii="Times New Roman" w:hAnsi="Times New Roman"/>
          <w:i/>
          <w:sz w:val="24"/>
          <w:szCs w:val="24"/>
          <w:lang w:eastAsia="hu-HU"/>
        </w:rPr>
        <w:t>Méptv</w:t>
      </w:r>
      <w:proofErr w:type="spellEnd"/>
      <w:r w:rsidRPr="00936D86">
        <w:rPr>
          <w:rFonts w:ascii="Times New Roman" w:hAnsi="Times New Roman"/>
          <w:i/>
          <w:sz w:val="24"/>
          <w:szCs w:val="24"/>
          <w:lang w:eastAsia="hu-HU"/>
        </w:rPr>
        <w:t>. 23. §</w:t>
      </w:r>
      <w:proofErr w:type="spellStart"/>
      <w:r w:rsidRPr="00936D86">
        <w:rPr>
          <w:rFonts w:ascii="Times New Roman" w:hAnsi="Times New Roman"/>
          <w:i/>
          <w:sz w:val="24"/>
          <w:szCs w:val="24"/>
          <w:lang w:eastAsia="hu-HU"/>
        </w:rPr>
        <w:t>-a</w:t>
      </w:r>
      <w:proofErr w:type="spellEnd"/>
      <w:r w:rsidRPr="00936D86">
        <w:rPr>
          <w:rFonts w:ascii="Times New Roman" w:hAnsi="Times New Roman"/>
          <w:i/>
          <w:sz w:val="24"/>
          <w:szCs w:val="24"/>
          <w:lang w:eastAsia="hu-HU"/>
        </w:rPr>
        <w:t xml:space="preserve"> szerinti beruházás, vagy a </w:t>
      </w:r>
      <w:proofErr w:type="spellStart"/>
      <w:r w:rsidRPr="00936D86">
        <w:rPr>
          <w:rFonts w:ascii="Times New Roman" w:hAnsi="Times New Roman"/>
          <w:i/>
          <w:sz w:val="24"/>
          <w:szCs w:val="24"/>
          <w:lang w:eastAsia="hu-HU"/>
        </w:rPr>
        <w:t>Méptv</w:t>
      </w:r>
      <w:proofErr w:type="spellEnd"/>
      <w:r w:rsidRPr="00936D86">
        <w:rPr>
          <w:rFonts w:ascii="Times New Roman" w:hAnsi="Times New Roman"/>
          <w:i/>
          <w:sz w:val="24"/>
          <w:szCs w:val="24"/>
          <w:lang w:eastAsia="hu-HU"/>
        </w:rPr>
        <w:t>. 193. §</w:t>
      </w:r>
      <w:proofErr w:type="spellStart"/>
      <w:r w:rsidRPr="00936D86">
        <w:rPr>
          <w:rFonts w:ascii="Times New Roman" w:hAnsi="Times New Roman"/>
          <w:i/>
          <w:sz w:val="24"/>
          <w:szCs w:val="24"/>
          <w:lang w:eastAsia="hu-HU"/>
        </w:rPr>
        <w:t>-a</w:t>
      </w:r>
      <w:proofErr w:type="spellEnd"/>
      <w:r w:rsidRPr="00936D86">
        <w:rPr>
          <w:rFonts w:ascii="Times New Roman" w:hAnsi="Times New Roman"/>
          <w:i/>
          <w:sz w:val="24"/>
          <w:szCs w:val="24"/>
          <w:lang w:eastAsia="hu-HU"/>
        </w:rPr>
        <w:t xml:space="preserve"> szerinti építési beruházás megvalósítása miatt indokolt,</w:t>
      </w:r>
    </w:p>
    <w:p w14:paraId="31DC5381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proofErr w:type="gramStart"/>
      <w:r w:rsidRPr="00E329CB">
        <w:rPr>
          <w:rFonts w:ascii="Times New Roman" w:hAnsi="Times New Roman"/>
          <w:i/>
          <w:sz w:val="24"/>
          <w:szCs w:val="24"/>
          <w:lang w:eastAsia="hu-HU"/>
        </w:rPr>
        <w:t>ab</w:t>
      </w:r>
      <w:proofErr w:type="gramEnd"/>
      <w:r w:rsidRPr="00E329CB">
        <w:rPr>
          <w:rFonts w:ascii="Times New Roman" w:hAnsi="Times New Roman"/>
          <w:i/>
          <w:sz w:val="24"/>
          <w:szCs w:val="24"/>
          <w:lang w:eastAsia="hu-HU"/>
        </w:rPr>
        <w:t>) a Kormány által rendeletben kihirdetett veszélyhelyzet esetén, az érintett településen a veszélyhelyzet következményeinek a felszámolása vagy a további, közvetlenül fenyegető veszélyhelyzet megelőzése miatt indokolt, vagy</w:t>
      </w:r>
    </w:p>
    <w:p w14:paraId="6C7C4F55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b) módosítása esetén, ha</w:t>
      </w:r>
    </w:p>
    <w:p w14:paraId="77FC570D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ba</w:t>
      </w:r>
      <w:proofErr w:type="spellEnd"/>
      <w:r w:rsidRPr="00E329CB">
        <w:rPr>
          <w:rFonts w:ascii="Times New Roman" w:hAnsi="Times New Roman"/>
          <w:i/>
          <w:sz w:val="24"/>
          <w:szCs w:val="24"/>
          <w:lang w:eastAsia="hu-HU"/>
        </w:rPr>
        <w:t>) a képviselő-testület döntésével kiemelt fejlesztési területté nyilvánított területen, beruházás megvalósítása miatt indokolt, kivéve, ha az új beépítésre szánt terület kijelölésével jár,</w:t>
      </w:r>
    </w:p>
    <w:p w14:paraId="26A49293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bb</w:t>
      </w:r>
      <w:proofErr w:type="spellEnd"/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) nem tartozik az </w:t>
      </w:r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a)</w:t>
      </w: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pont </w:t>
      </w:r>
      <w:proofErr w:type="spellStart"/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aa</w:t>
      </w:r>
      <w:proofErr w:type="spellEnd"/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)</w:t>
      </w: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és </w:t>
      </w:r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ab)</w:t>
      </w: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alpontja, valamint a </w:t>
      </w:r>
      <w:proofErr w:type="spellStart"/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ba</w:t>
      </w:r>
      <w:proofErr w:type="spellEnd"/>
      <w:r w:rsidRPr="00E329CB">
        <w:rPr>
          <w:rFonts w:ascii="Times New Roman" w:hAnsi="Times New Roman"/>
          <w:i/>
          <w:iCs/>
          <w:sz w:val="24"/>
          <w:szCs w:val="24"/>
          <w:lang w:eastAsia="hu-HU"/>
        </w:rPr>
        <w:t>)</w:t>
      </w: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alpont szerinti esetkörbe, azonban az alábbi feltételek együttesen teljesülnek:</w:t>
      </w:r>
    </w:p>
    <w:p w14:paraId="1297C6D4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1. a településszerkezetet meghatározó műszakiinfrastruktúra-főhálózat nem változik,</w:t>
      </w:r>
    </w:p>
    <w:p w14:paraId="63B37A0C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2. nem történik új beépítésre szánt terület kijelölése, és</w:t>
      </w:r>
    </w:p>
    <w:p w14:paraId="775DFFB0" w14:textId="77777777" w:rsidR="00E329CB" w:rsidRPr="00E329CB" w:rsidRDefault="00E329CB" w:rsidP="00E329CB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3. nem történik zöld, vízgazdálkodási, erdő- és </w:t>
      </w: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természetközeli</w:t>
      </w:r>
      <w:proofErr w:type="spellEnd"/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terület megszüntetése.</w:t>
      </w:r>
    </w:p>
    <w:p w14:paraId="6C270144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lastRenderedPageBreak/>
        <w:t>(2) Az egyszerűsített eljárásban a véleményezési és záró szakaszra a 62–67. §</w:t>
      </w: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-ban</w:t>
      </w:r>
      <w:proofErr w:type="spellEnd"/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foglaltak alkalmazandók azzal az eltéréssel, hogy</w:t>
      </w:r>
    </w:p>
    <w:p w14:paraId="2F687122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proofErr w:type="gramStart"/>
      <w:r w:rsidRPr="00E329CB">
        <w:rPr>
          <w:rFonts w:ascii="Times New Roman" w:hAnsi="Times New Roman"/>
          <w:i/>
          <w:sz w:val="24"/>
          <w:szCs w:val="24"/>
          <w:lang w:eastAsia="hu-HU"/>
        </w:rPr>
        <w:t>a</w:t>
      </w:r>
      <w:proofErr w:type="gramEnd"/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) </w:t>
      </w:r>
      <w:proofErr w:type="spellStart"/>
      <w:r w:rsidRPr="00E329CB">
        <w:rPr>
          <w:rFonts w:ascii="Times New Roman" w:hAnsi="Times New Roman"/>
          <w:i/>
          <w:sz w:val="24"/>
          <w:szCs w:val="24"/>
          <w:lang w:eastAsia="hu-HU"/>
        </w:rPr>
        <w:t>a</w:t>
      </w:r>
      <w:proofErr w:type="spellEnd"/>
      <w:r w:rsidRPr="00E329CB">
        <w:rPr>
          <w:rFonts w:ascii="Times New Roman" w:hAnsi="Times New Roman"/>
          <w:i/>
          <w:sz w:val="24"/>
          <w:szCs w:val="24"/>
          <w:lang w:eastAsia="hu-HU"/>
        </w:rPr>
        <w:t xml:space="preserve"> véleményezési szakaszban csak a partner ad véleményt, a véleményezési szakasz kezdetétől számított 10 napon belül,</w:t>
      </w:r>
    </w:p>
    <w:p w14:paraId="54C900B0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b) a véleményezési szakaszban véleményeltérés esetén a polgármester 5 napon belül kezdeményezhet egyeztetést,</w:t>
      </w:r>
    </w:p>
    <w:p w14:paraId="3E2C49E3" w14:textId="77777777" w:rsidR="00E329CB" w:rsidRPr="00E329CB" w:rsidRDefault="00E329CB" w:rsidP="00E329CB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c) a záró szakaszban kötelező egyeztető tárgyalást tartani a záró szakasz kezdeményezésétől vagy a véleményezési dokumentáció hiánytalanná válásától számított 15 napon belül, amelyre az állami főépítész meghívja a 64. § (1) bekezdése szerinti szerveket és fővárosi településterv esetében az érintett fővárosi kerületi önkormányzatot, és</w:t>
      </w:r>
    </w:p>
    <w:p w14:paraId="7EF4B5AB" w14:textId="0E457D3C" w:rsidR="00E329CB" w:rsidRPr="00453388" w:rsidRDefault="00E329CB" w:rsidP="00453388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E329CB">
        <w:rPr>
          <w:rFonts w:ascii="Times New Roman" w:hAnsi="Times New Roman"/>
          <w:i/>
          <w:sz w:val="24"/>
          <w:szCs w:val="24"/>
          <w:lang w:eastAsia="hu-HU"/>
        </w:rPr>
        <w:t>d) a záró szakmai véleményt az állami főépítész az egyeztető tárgyalást – vagy amennyiben az egyeztető tárgyaláson elhangzottak alapján módosításra van szükség, a módosított tervezet feltöltését – követő 5 napon belül adja ki.</w:t>
      </w:r>
      <w:r>
        <w:rPr>
          <w:rFonts w:ascii="Times New Roman" w:hAnsi="Times New Roman"/>
          <w:i/>
          <w:sz w:val="24"/>
          <w:szCs w:val="24"/>
          <w:lang w:eastAsia="hu-HU"/>
        </w:rPr>
        <w:t>”</w:t>
      </w:r>
    </w:p>
    <w:p w14:paraId="5B1D343B" w14:textId="33BD445F" w:rsidR="001239CC" w:rsidRPr="001239CC" w:rsidRDefault="001239CC" w:rsidP="001239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39CC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6D213107" w14:textId="77777777" w:rsidR="000B4C7E" w:rsidRPr="00453388" w:rsidRDefault="000B4C7E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2D62DADF" w14:textId="2059DBFE" w:rsidR="0028037F" w:rsidRPr="001239CC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 w:rsidRPr="001239CC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1239CC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 w:rsidRPr="001239CC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1239CC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19DA7AF1" w14:textId="2B97E6A7" w:rsidR="0028037F" w:rsidRPr="001239CC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…/2</w:t>
      </w:r>
      <w:r w:rsidR="00331611" w:rsidRPr="001239CC">
        <w:rPr>
          <w:rFonts w:ascii="Times New Roman" w:hAnsi="Times New Roman"/>
          <w:b/>
          <w:sz w:val="24"/>
          <w:szCs w:val="24"/>
        </w:rPr>
        <w:t>02</w:t>
      </w:r>
      <w:r w:rsidR="00597ED8">
        <w:rPr>
          <w:rFonts w:ascii="Times New Roman" w:hAnsi="Times New Roman"/>
          <w:b/>
          <w:sz w:val="24"/>
          <w:szCs w:val="24"/>
        </w:rPr>
        <w:t>5</w:t>
      </w:r>
      <w:r w:rsidR="00621952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>(</w:t>
      </w:r>
      <w:r w:rsidR="00597ED8">
        <w:rPr>
          <w:rFonts w:ascii="Times New Roman" w:hAnsi="Times New Roman"/>
          <w:b/>
          <w:sz w:val="24"/>
          <w:szCs w:val="24"/>
        </w:rPr>
        <w:t>I</w:t>
      </w:r>
      <w:r w:rsidR="00ED6714">
        <w:rPr>
          <w:rFonts w:ascii="Times New Roman" w:hAnsi="Times New Roman"/>
          <w:b/>
          <w:sz w:val="24"/>
          <w:szCs w:val="24"/>
        </w:rPr>
        <w:t>.</w:t>
      </w:r>
      <w:r w:rsidR="001239CC" w:rsidRPr="001239CC">
        <w:rPr>
          <w:rFonts w:ascii="Times New Roman" w:hAnsi="Times New Roman"/>
          <w:b/>
          <w:sz w:val="24"/>
          <w:szCs w:val="24"/>
        </w:rPr>
        <w:t>3</w:t>
      </w:r>
      <w:r w:rsidR="00597ED8">
        <w:rPr>
          <w:rFonts w:ascii="Times New Roman" w:hAnsi="Times New Roman"/>
          <w:b/>
          <w:sz w:val="24"/>
          <w:szCs w:val="24"/>
        </w:rPr>
        <w:t>0</w:t>
      </w:r>
      <w:r w:rsidRPr="001239CC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1239CC">
        <w:rPr>
          <w:rFonts w:ascii="Times New Roman" w:hAnsi="Times New Roman"/>
          <w:b/>
          <w:sz w:val="24"/>
          <w:szCs w:val="24"/>
        </w:rPr>
        <w:t>KT-határozat</w:t>
      </w:r>
      <w:proofErr w:type="spellEnd"/>
    </w:p>
    <w:p w14:paraId="6DAB3B27" w14:textId="77777777" w:rsidR="0028037F" w:rsidRPr="001239CC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E3F70C5" w14:textId="680929BB" w:rsidR="001239CC" w:rsidRPr="001239CC" w:rsidRDefault="001239CC" w:rsidP="001239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39CC">
        <w:rPr>
          <w:rFonts w:ascii="Times New Roman" w:hAnsi="Times New Roman"/>
          <w:sz w:val="24"/>
          <w:szCs w:val="24"/>
        </w:rPr>
        <w:t>1./ Fót Város Önkormányzat Képviselő-testülete</w:t>
      </w:r>
      <w:r w:rsidR="004B14B0">
        <w:rPr>
          <w:rFonts w:ascii="Times New Roman" w:hAnsi="Times New Roman"/>
          <w:sz w:val="24"/>
          <w:szCs w:val="24"/>
        </w:rPr>
        <w:t xml:space="preserve"> úgy dönt, hogy </w:t>
      </w:r>
      <w:r w:rsidRPr="001239CC">
        <w:rPr>
          <w:rFonts w:ascii="Times New Roman" w:hAnsi="Times New Roman"/>
          <w:bCs/>
          <w:sz w:val="24"/>
          <w:szCs w:val="24"/>
        </w:rPr>
        <w:t xml:space="preserve">a </w:t>
      </w:r>
      <w:r w:rsidR="00CD171B">
        <w:rPr>
          <w:rFonts w:ascii="Times New Roman" w:hAnsi="Times New Roman"/>
          <w:bCs/>
          <w:sz w:val="24"/>
          <w:szCs w:val="24"/>
        </w:rPr>
        <w:t xml:space="preserve">lakosság által kérelmezett módosítások felülvizsgálata érdekében a </w:t>
      </w:r>
      <w:r w:rsidRPr="001239CC">
        <w:rPr>
          <w:rFonts w:ascii="Times New Roman" w:hAnsi="Times New Roman"/>
          <w:bCs/>
          <w:sz w:val="24"/>
          <w:szCs w:val="24"/>
        </w:rPr>
        <w:t>településrendezési eszközök módosítását elindítja.</w:t>
      </w:r>
      <w:r w:rsidR="00CD171B">
        <w:rPr>
          <w:rFonts w:ascii="Times New Roman" w:hAnsi="Times New Roman"/>
          <w:bCs/>
          <w:sz w:val="24"/>
          <w:szCs w:val="24"/>
        </w:rPr>
        <w:t xml:space="preserve"> A lakosok számára hirdetmény útján biztosít további </w:t>
      </w:r>
      <w:r w:rsidR="00527283">
        <w:rPr>
          <w:rFonts w:ascii="Times New Roman" w:hAnsi="Times New Roman"/>
          <w:bCs/>
          <w:sz w:val="24"/>
          <w:szCs w:val="24"/>
        </w:rPr>
        <w:t>három</w:t>
      </w:r>
      <w:r w:rsidR="00CD171B">
        <w:rPr>
          <w:rFonts w:ascii="Times New Roman" w:hAnsi="Times New Roman"/>
          <w:bCs/>
          <w:sz w:val="24"/>
          <w:szCs w:val="24"/>
        </w:rPr>
        <w:t xml:space="preserve"> hét időtartamot esetleges további kérelmek beterjesztésére. </w:t>
      </w:r>
    </w:p>
    <w:p w14:paraId="02D6090A" w14:textId="77777777" w:rsidR="001239CC" w:rsidRPr="001239CC" w:rsidRDefault="001239CC" w:rsidP="001239C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0099B1" w14:textId="28B1B0CE" w:rsidR="00CD171B" w:rsidRDefault="0021763C" w:rsidP="001239C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CD171B" w:rsidRPr="001239CC">
        <w:rPr>
          <w:rFonts w:ascii="Times New Roman" w:hAnsi="Times New Roman"/>
          <w:sz w:val="24"/>
          <w:szCs w:val="24"/>
        </w:rPr>
        <w:t xml:space="preserve">Fót Város Önkormányzat </w:t>
      </w:r>
      <w:r w:rsidR="001239CC" w:rsidRPr="001239CC">
        <w:rPr>
          <w:rFonts w:ascii="Times New Roman" w:hAnsi="Times New Roman"/>
          <w:sz w:val="24"/>
          <w:szCs w:val="24"/>
        </w:rPr>
        <w:t>Képviselő-testület</w:t>
      </w:r>
      <w:r w:rsidR="00CD171B">
        <w:rPr>
          <w:rFonts w:ascii="Times New Roman" w:hAnsi="Times New Roman"/>
          <w:sz w:val="24"/>
          <w:szCs w:val="24"/>
        </w:rPr>
        <w:t>e</w:t>
      </w:r>
      <w:r w:rsidR="001239CC" w:rsidRPr="001239CC">
        <w:rPr>
          <w:rFonts w:ascii="Times New Roman" w:hAnsi="Times New Roman"/>
          <w:sz w:val="24"/>
          <w:szCs w:val="24"/>
        </w:rPr>
        <w:t xml:space="preserve"> felhatalmazza a Polgármestert</w:t>
      </w:r>
      <w:r w:rsidR="00CD171B">
        <w:rPr>
          <w:rFonts w:ascii="Times New Roman" w:hAnsi="Times New Roman"/>
          <w:sz w:val="24"/>
          <w:szCs w:val="24"/>
        </w:rPr>
        <w:t xml:space="preserve">, hogy a Településrendezési Eszközök módosítására a lakossági kérelmek beterjesztésére nyitva álló időtartam leteltét követően haladéktalanul három tervezőtől kérjen be árajánlatot. A legkedvezőbb ajánlattevővel kösse meg a tervezési szerződést. </w:t>
      </w:r>
    </w:p>
    <w:p w14:paraId="7290BFFB" w14:textId="77777777" w:rsidR="00CD171B" w:rsidRDefault="00CD171B" w:rsidP="001239C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258572" w14:textId="036AA132" w:rsidR="001239CC" w:rsidRPr="001239CC" w:rsidRDefault="00CD171B" w:rsidP="001239C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3./ </w:t>
      </w:r>
      <w:r w:rsidRPr="001239CC">
        <w:rPr>
          <w:rFonts w:ascii="Times New Roman" w:hAnsi="Times New Roman"/>
          <w:sz w:val="24"/>
          <w:szCs w:val="24"/>
        </w:rPr>
        <w:t>Fót Város Önkormányzat Képviselő-testület</w:t>
      </w:r>
      <w:r>
        <w:rPr>
          <w:rFonts w:ascii="Times New Roman" w:hAnsi="Times New Roman"/>
          <w:sz w:val="24"/>
          <w:szCs w:val="24"/>
        </w:rPr>
        <w:t>e</w:t>
      </w:r>
      <w:r w:rsidRPr="001239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felhatalmazza a Polgármestert a településrendezési eszközök módosítási eljárás lefolytatásának kérelmezésére, az eljárás során a szükséges </w:t>
      </w:r>
      <w:r w:rsidR="00527283">
        <w:rPr>
          <w:rFonts w:ascii="Times New Roman" w:hAnsi="Times New Roman"/>
          <w:sz w:val="24"/>
          <w:szCs w:val="24"/>
        </w:rPr>
        <w:t>intézkedések</w:t>
      </w:r>
      <w:r>
        <w:rPr>
          <w:rFonts w:ascii="Times New Roman" w:hAnsi="Times New Roman"/>
          <w:sz w:val="24"/>
          <w:szCs w:val="24"/>
        </w:rPr>
        <w:t xml:space="preserve"> és nyilatkozatok megtéte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lére</w:t>
      </w:r>
      <w:r w:rsidR="004B14B0">
        <w:rPr>
          <w:rFonts w:ascii="Times New Roman" w:hAnsi="Times New Roman"/>
          <w:sz w:val="24"/>
          <w:szCs w:val="24"/>
        </w:rPr>
        <w:t>, valamint</w:t>
      </w:r>
      <w:r w:rsidR="001239CC" w:rsidRPr="001239CC">
        <w:rPr>
          <w:rFonts w:ascii="Times New Roman" w:hAnsi="Times New Roman"/>
          <w:sz w:val="24"/>
          <w:szCs w:val="24"/>
        </w:rPr>
        <w:t xml:space="preserve"> az Önkormányzat képviseletére az eljárásban.</w:t>
      </w:r>
    </w:p>
    <w:p w14:paraId="43D9692A" w14:textId="77777777" w:rsidR="0028037F" w:rsidRPr="001239CC" w:rsidRDefault="0028037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6A44408" w14:textId="23351A04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9C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239CC">
        <w:rPr>
          <w:rFonts w:ascii="Times New Roman" w:hAnsi="Times New Roman" w:cs="Times New Roman"/>
          <w:sz w:val="24"/>
          <w:szCs w:val="24"/>
        </w:rPr>
        <w:t>polgármester</w:t>
      </w:r>
      <w:r w:rsidRPr="001239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06339D34" w:rsidR="0028037F" w:rsidRPr="001239CC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Határidő</w:t>
      </w:r>
      <w:r w:rsidRPr="001239CC">
        <w:rPr>
          <w:rFonts w:ascii="Times New Roman" w:hAnsi="Times New Roman"/>
          <w:sz w:val="24"/>
          <w:szCs w:val="24"/>
        </w:rPr>
        <w:t>: 1./</w:t>
      </w:r>
      <w:r w:rsidR="001239CC" w:rsidRPr="001239CC">
        <w:rPr>
          <w:rFonts w:ascii="Times New Roman" w:hAnsi="Times New Roman"/>
          <w:sz w:val="24"/>
          <w:szCs w:val="24"/>
        </w:rPr>
        <w:t xml:space="preserve"> </w:t>
      </w:r>
      <w:r w:rsidR="00EE075E">
        <w:rPr>
          <w:rFonts w:ascii="Times New Roman" w:hAnsi="Times New Roman"/>
          <w:sz w:val="24"/>
          <w:szCs w:val="24"/>
        </w:rPr>
        <w:t>azonnal,</w:t>
      </w:r>
      <w:r w:rsidR="001239CC" w:rsidRPr="001239CC">
        <w:rPr>
          <w:rFonts w:ascii="Times New Roman" w:hAnsi="Times New Roman"/>
          <w:sz w:val="24"/>
          <w:szCs w:val="24"/>
        </w:rPr>
        <w:t xml:space="preserve"> 2./</w:t>
      </w:r>
      <w:r w:rsidRPr="001239CC">
        <w:rPr>
          <w:rFonts w:ascii="Times New Roman" w:hAnsi="Times New Roman"/>
          <w:sz w:val="24"/>
          <w:szCs w:val="24"/>
        </w:rPr>
        <w:t xml:space="preserve"> pont: </w:t>
      </w:r>
      <w:r w:rsidR="00597ED8">
        <w:rPr>
          <w:rFonts w:ascii="Times New Roman" w:hAnsi="Times New Roman"/>
          <w:sz w:val="24"/>
          <w:szCs w:val="24"/>
        </w:rPr>
        <w:t>2025.</w:t>
      </w:r>
      <w:r w:rsidR="00527283">
        <w:rPr>
          <w:rFonts w:ascii="Times New Roman" w:hAnsi="Times New Roman"/>
          <w:sz w:val="24"/>
          <w:szCs w:val="24"/>
        </w:rPr>
        <w:t xml:space="preserve"> </w:t>
      </w:r>
      <w:r w:rsidR="00597ED8">
        <w:rPr>
          <w:rFonts w:ascii="Times New Roman" w:hAnsi="Times New Roman"/>
          <w:sz w:val="24"/>
          <w:szCs w:val="24"/>
        </w:rPr>
        <w:t>03.</w:t>
      </w:r>
      <w:r w:rsidR="00527283">
        <w:rPr>
          <w:rFonts w:ascii="Times New Roman" w:hAnsi="Times New Roman"/>
          <w:sz w:val="24"/>
          <w:szCs w:val="24"/>
        </w:rPr>
        <w:t xml:space="preserve"> </w:t>
      </w:r>
      <w:r w:rsidR="004D4B13">
        <w:rPr>
          <w:rFonts w:ascii="Times New Roman" w:hAnsi="Times New Roman"/>
          <w:sz w:val="24"/>
          <w:szCs w:val="24"/>
        </w:rPr>
        <w:t>0</w:t>
      </w:r>
      <w:r w:rsidR="00597ED8">
        <w:rPr>
          <w:rFonts w:ascii="Times New Roman" w:hAnsi="Times New Roman"/>
          <w:sz w:val="24"/>
          <w:szCs w:val="24"/>
        </w:rPr>
        <w:t>1</w:t>
      </w:r>
      <w:r w:rsidR="00527283">
        <w:rPr>
          <w:rFonts w:ascii="Times New Roman" w:hAnsi="Times New Roman"/>
          <w:sz w:val="24"/>
          <w:szCs w:val="24"/>
        </w:rPr>
        <w:t>.</w:t>
      </w:r>
      <w:r w:rsidR="00CD171B">
        <w:rPr>
          <w:rFonts w:ascii="Times New Roman" w:hAnsi="Times New Roman"/>
          <w:sz w:val="24"/>
          <w:szCs w:val="24"/>
        </w:rPr>
        <w:t>, 3./ pont: folyamatosan</w:t>
      </w:r>
    </w:p>
    <w:p w14:paraId="38E6AE5C" w14:textId="77777777" w:rsidR="0028037F" w:rsidRPr="00453388" w:rsidRDefault="0028037F">
      <w:pPr>
        <w:spacing w:after="0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729CA85F" w14:textId="77777777" w:rsidR="0028037F" w:rsidRPr="00453388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F44097" w14:textId="49BD73DD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239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525648" w14:textId="77777777" w:rsidR="001239CC" w:rsidRPr="001239CC" w:rsidRDefault="001239C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93319" w14:textId="21C27549" w:rsidR="001239CC" w:rsidRPr="001239CC" w:rsidRDefault="001239CC" w:rsidP="001239CC">
      <w:pPr>
        <w:pStyle w:val="Szvegtrzs"/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239CC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1239CC">
        <w:rPr>
          <w:rFonts w:ascii="Times New Roman" w:hAnsi="Times New Roman" w:cs="Times New Roman"/>
          <w:i/>
          <w:sz w:val="24"/>
          <w:szCs w:val="24"/>
        </w:rPr>
        <w:t xml:space="preserve"> településtervek tartalmáról, elkészítésének és elfogadásának rendjéről, valamint egyes településrendezési sajátos jogintézményekről szóló 419/2021. (VII. 15.) Korm. rendelet</w:t>
      </w:r>
    </w:p>
    <w:p w14:paraId="668EB4C1" w14:textId="77777777" w:rsidR="001239CC" w:rsidRPr="001239CC" w:rsidRDefault="001239C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057EDCC3" w14:textId="77777777" w:rsidR="00CB1142" w:rsidRPr="001239CC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AC68958" w14:textId="77777777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4486F728" w14:textId="23BF4FE4" w:rsidR="0028037F" w:rsidRPr="001239CC" w:rsidRDefault="001239CC">
      <w:pPr>
        <w:pStyle w:val="Szvegtrzs3"/>
        <w:spacing w:line="276" w:lineRule="auto"/>
        <w:rPr>
          <w:b/>
          <w:bCs/>
          <w:iCs w:val="0"/>
          <w:szCs w:val="24"/>
        </w:rPr>
      </w:pPr>
      <w:r w:rsidRPr="001239CC">
        <w:rPr>
          <w:b/>
          <w:bCs/>
          <w:iCs w:val="0"/>
          <w:szCs w:val="24"/>
        </w:rPr>
        <w:t>-</w:t>
      </w:r>
    </w:p>
    <w:sectPr w:rsidR="0028037F" w:rsidRPr="001239CC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3961B" w14:textId="77777777" w:rsidR="00BA4AA8" w:rsidRDefault="00BA4AA8">
      <w:pPr>
        <w:spacing w:after="0" w:line="240" w:lineRule="auto"/>
      </w:pPr>
      <w:r>
        <w:separator/>
      </w:r>
    </w:p>
  </w:endnote>
  <w:endnote w:type="continuationSeparator" w:id="0">
    <w:p w14:paraId="151FAF13" w14:textId="77777777" w:rsidR="00BA4AA8" w:rsidRDefault="00BA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66399C41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267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74122" w14:textId="77777777" w:rsidR="00BA4AA8" w:rsidRDefault="00BA4AA8">
      <w:pPr>
        <w:spacing w:after="0" w:line="240" w:lineRule="auto"/>
      </w:pPr>
      <w:r>
        <w:separator/>
      </w:r>
    </w:p>
  </w:footnote>
  <w:footnote w:type="continuationSeparator" w:id="0">
    <w:p w14:paraId="4B3959AF" w14:textId="77777777" w:rsidR="00BA4AA8" w:rsidRDefault="00BA4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2"/>
  </w:num>
  <w:num w:numId="4">
    <w:abstractNumId w:val="6"/>
  </w:num>
  <w:num w:numId="5">
    <w:abstractNumId w:val="22"/>
  </w:num>
  <w:num w:numId="6">
    <w:abstractNumId w:val="5"/>
  </w:num>
  <w:num w:numId="7">
    <w:abstractNumId w:val="9"/>
  </w:num>
  <w:num w:numId="8">
    <w:abstractNumId w:val="1"/>
  </w:num>
  <w:num w:numId="9">
    <w:abstractNumId w:val="15"/>
  </w:num>
  <w:num w:numId="10">
    <w:abstractNumId w:val="3"/>
  </w:num>
  <w:num w:numId="11">
    <w:abstractNumId w:val="4"/>
  </w:num>
  <w:num w:numId="12">
    <w:abstractNumId w:val="10"/>
  </w:num>
  <w:num w:numId="13">
    <w:abstractNumId w:val="20"/>
  </w:num>
  <w:num w:numId="14">
    <w:abstractNumId w:val="14"/>
  </w:num>
  <w:num w:numId="15">
    <w:abstractNumId w:val="16"/>
  </w:num>
  <w:num w:numId="16">
    <w:abstractNumId w:val="23"/>
  </w:num>
  <w:num w:numId="17">
    <w:abstractNumId w:val="8"/>
  </w:num>
  <w:num w:numId="18">
    <w:abstractNumId w:val="13"/>
  </w:num>
  <w:num w:numId="19">
    <w:abstractNumId w:val="17"/>
  </w:num>
  <w:num w:numId="20">
    <w:abstractNumId w:val="19"/>
  </w:num>
  <w:num w:numId="21">
    <w:abstractNumId w:val="2"/>
  </w:num>
  <w:num w:numId="22">
    <w:abstractNumId w:val="7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7F"/>
    <w:rsid w:val="0004690E"/>
    <w:rsid w:val="00052C29"/>
    <w:rsid w:val="000B4C7E"/>
    <w:rsid w:val="000D1AF0"/>
    <w:rsid w:val="000D55F8"/>
    <w:rsid w:val="00111F56"/>
    <w:rsid w:val="001239CC"/>
    <w:rsid w:val="00143998"/>
    <w:rsid w:val="001914E7"/>
    <w:rsid w:val="00216AFE"/>
    <w:rsid w:val="0021763C"/>
    <w:rsid w:val="002255A2"/>
    <w:rsid w:val="00232D6C"/>
    <w:rsid w:val="00236B55"/>
    <w:rsid w:val="00240B6C"/>
    <w:rsid w:val="00265EC1"/>
    <w:rsid w:val="00277AEF"/>
    <w:rsid w:val="0028037F"/>
    <w:rsid w:val="002F1BD2"/>
    <w:rsid w:val="00331611"/>
    <w:rsid w:val="00331787"/>
    <w:rsid w:val="003472F8"/>
    <w:rsid w:val="00351BAB"/>
    <w:rsid w:val="0044677A"/>
    <w:rsid w:val="00453388"/>
    <w:rsid w:val="00481FA0"/>
    <w:rsid w:val="004935CF"/>
    <w:rsid w:val="004B14B0"/>
    <w:rsid w:val="004D4B13"/>
    <w:rsid w:val="00507D23"/>
    <w:rsid w:val="00527283"/>
    <w:rsid w:val="00577FD2"/>
    <w:rsid w:val="00597ED8"/>
    <w:rsid w:val="005D1B4F"/>
    <w:rsid w:val="005F2F8E"/>
    <w:rsid w:val="0060703B"/>
    <w:rsid w:val="00612672"/>
    <w:rsid w:val="00621952"/>
    <w:rsid w:val="006539E8"/>
    <w:rsid w:val="0066751B"/>
    <w:rsid w:val="00696555"/>
    <w:rsid w:val="006C333D"/>
    <w:rsid w:val="006C613B"/>
    <w:rsid w:val="007756CD"/>
    <w:rsid w:val="007A3E0C"/>
    <w:rsid w:val="007D4931"/>
    <w:rsid w:val="00825718"/>
    <w:rsid w:val="00862FCF"/>
    <w:rsid w:val="00880634"/>
    <w:rsid w:val="008853F4"/>
    <w:rsid w:val="008917D3"/>
    <w:rsid w:val="008C1A6D"/>
    <w:rsid w:val="008E0C86"/>
    <w:rsid w:val="008F46C7"/>
    <w:rsid w:val="00936D86"/>
    <w:rsid w:val="009414FA"/>
    <w:rsid w:val="009538EE"/>
    <w:rsid w:val="009C2B8D"/>
    <w:rsid w:val="009F7570"/>
    <w:rsid w:val="00A6397A"/>
    <w:rsid w:val="00A663DF"/>
    <w:rsid w:val="00A74C39"/>
    <w:rsid w:val="00AE289C"/>
    <w:rsid w:val="00AF047A"/>
    <w:rsid w:val="00B251AE"/>
    <w:rsid w:val="00B31BC4"/>
    <w:rsid w:val="00B54BF4"/>
    <w:rsid w:val="00B855E3"/>
    <w:rsid w:val="00BA4AA8"/>
    <w:rsid w:val="00BA6996"/>
    <w:rsid w:val="00BF5584"/>
    <w:rsid w:val="00C33ED3"/>
    <w:rsid w:val="00CB1142"/>
    <w:rsid w:val="00CD171B"/>
    <w:rsid w:val="00CE57D1"/>
    <w:rsid w:val="00D17690"/>
    <w:rsid w:val="00D6034E"/>
    <w:rsid w:val="00DA1DA4"/>
    <w:rsid w:val="00E22843"/>
    <w:rsid w:val="00E329CB"/>
    <w:rsid w:val="00ED6714"/>
    <w:rsid w:val="00EE075E"/>
    <w:rsid w:val="00EE4EE8"/>
    <w:rsid w:val="00F03D41"/>
    <w:rsid w:val="00F735E0"/>
    <w:rsid w:val="00F97D6D"/>
    <w:rsid w:val="00FA0E23"/>
    <w:rsid w:val="00FD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4C9888"/>
  <w15:docId w15:val="{6B0898A3-2F9E-4550-BAC6-BD2FCC7F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7A3E0C"/>
    <w:rPr>
      <w:rFonts w:eastAsia="Times New Roman"/>
      <w:sz w:val="22"/>
      <w:szCs w:val="22"/>
      <w:lang w:eastAsia="en-US"/>
    </w:rPr>
  </w:style>
  <w:style w:type="character" w:customStyle="1" w:styleId="highlighted">
    <w:name w:val="highlighted"/>
    <w:basedOn w:val="Bekezdsalapbettpusa"/>
    <w:rsid w:val="00E32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6FE57-D111-4DD7-8CB4-14D406227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682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dr. Komlós Csaba</cp:lastModifiedBy>
  <cp:revision>7</cp:revision>
  <cp:lastPrinted>2017-01-18T13:03:00Z</cp:lastPrinted>
  <dcterms:created xsi:type="dcterms:W3CDTF">2025-01-15T07:42:00Z</dcterms:created>
  <dcterms:modified xsi:type="dcterms:W3CDTF">2025-01-15T14:34:00Z</dcterms:modified>
</cp:coreProperties>
</file>