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F1F4" w14:textId="5BF1F8BB" w:rsidR="0099092C" w:rsidRDefault="00123C03">
      <w:pPr>
        <w:rPr>
          <w:rFonts w:ascii="Times New Roman" w:hAnsi="Times New Roman"/>
          <w:b/>
        </w:rPr>
      </w:pPr>
      <w:r w:rsidRPr="00E118D2">
        <w:rPr>
          <w:rFonts w:ascii="Times New Roman" w:hAnsi="Times New Roman"/>
          <w:sz w:val="24"/>
          <w:szCs w:val="24"/>
        </w:rPr>
        <w:t>Előterjesztés száma:</w:t>
      </w:r>
      <w:r w:rsidR="00E118D2">
        <w:rPr>
          <w:rFonts w:ascii="Times New Roman" w:hAnsi="Times New Roman"/>
        </w:rPr>
        <w:t xml:space="preserve"> </w:t>
      </w:r>
      <w:r w:rsidR="00FB6335">
        <w:rPr>
          <w:rFonts w:ascii="Times New Roman" w:hAnsi="Times New Roman"/>
          <w:b/>
          <w:bCs/>
          <w:sz w:val="36"/>
          <w:szCs w:val="36"/>
        </w:rPr>
        <w:t>33</w:t>
      </w:r>
      <w:r w:rsidR="00EA47FB">
        <w:rPr>
          <w:rFonts w:ascii="Times New Roman" w:hAnsi="Times New Roman"/>
          <w:b/>
          <w:bCs/>
          <w:sz w:val="36"/>
          <w:szCs w:val="36"/>
        </w:rPr>
        <w:t>/202</w:t>
      </w:r>
      <w:r w:rsidR="00FB6335">
        <w:rPr>
          <w:rFonts w:ascii="Times New Roman" w:hAnsi="Times New Roman"/>
          <w:b/>
          <w:bCs/>
          <w:sz w:val="36"/>
          <w:szCs w:val="36"/>
        </w:rPr>
        <w:t>5</w:t>
      </w:r>
      <w:r w:rsidR="00F36838">
        <w:rPr>
          <w:rFonts w:ascii="Times New Roman" w:hAnsi="Times New Roman"/>
          <w:b/>
          <w:sz w:val="36"/>
          <w:szCs w:val="36"/>
        </w:rPr>
        <w:t>.</w:t>
      </w:r>
    </w:p>
    <w:p w14:paraId="609FEDD0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2732C09" w14:textId="77777777" w:rsidR="0099092C" w:rsidRDefault="00EA47F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476D4F8D" w14:textId="547D005A" w:rsidR="0099092C" w:rsidRPr="0070775E" w:rsidRDefault="00EA47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</w:t>
      </w:r>
      <w:r w:rsidR="00FB6335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B6335">
        <w:rPr>
          <w:rFonts w:ascii="Times New Roman" w:hAnsi="Times New Roman"/>
          <w:b/>
          <w:bCs/>
          <w:sz w:val="24"/>
          <w:szCs w:val="24"/>
        </w:rPr>
        <w:t>február</w:t>
      </w:r>
      <w:r w:rsidR="00E118D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5884">
        <w:rPr>
          <w:rFonts w:ascii="Times New Roman" w:hAnsi="Times New Roman"/>
          <w:b/>
          <w:bCs/>
          <w:sz w:val="24"/>
          <w:szCs w:val="24"/>
        </w:rPr>
        <w:t>2</w:t>
      </w:r>
      <w:r w:rsidR="00FB6335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99092C" w:rsidRPr="0070775E" w14:paraId="4044AEF2" w14:textId="77777777" w:rsidTr="00990893">
        <w:tc>
          <w:tcPr>
            <w:tcW w:w="2790" w:type="dxa"/>
            <w:vAlign w:val="center"/>
          </w:tcPr>
          <w:p w14:paraId="4791BED8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3D535084" w14:textId="6BF0D9B7" w:rsidR="0099092C" w:rsidRPr="0070775E" w:rsidRDefault="00DA6AB9" w:rsidP="00FB6335">
            <w:pPr>
              <w:pStyle w:val="Szvegtrzs3"/>
              <w:jc w:val="left"/>
              <w:rPr>
                <w:szCs w:val="24"/>
              </w:rPr>
            </w:pPr>
            <w:r w:rsidRPr="00DA6682">
              <w:rPr>
                <w:b/>
                <w:szCs w:val="24"/>
              </w:rPr>
              <w:t>Döntés</w:t>
            </w:r>
            <w:r w:rsidR="00DA6682" w:rsidRPr="00DA6682">
              <w:rPr>
                <w:b/>
                <w:szCs w:val="24"/>
              </w:rPr>
              <w:t xml:space="preserve"> a</w:t>
            </w:r>
            <w:r w:rsidR="0009475F">
              <w:rPr>
                <w:b/>
                <w:szCs w:val="24"/>
              </w:rPr>
              <w:t xml:space="preserve">z </w:t>
            </w:r>
            <w:r w:rsidR="00FB6335">
              <w:rPr>
                <w:b/>
                <w:szCs w:val="24"/>
              </w:rPr>
              <w:t>új</w:t>
            </w:r>
            <w:r w:rsidR="0009475F">
              <w:rPr>
                <w:b/>
                <w:szCs w:val="24"/>
              </w:rPr>
              <w:t xml:space="preserve"> termelői piac</w:t>
            </w:r>
            <w:r w:rsidR="00781977">
              <w:rPr>
                <w:b/>
                <w:szCs w:val="24"/>
              </w:rPr>
              <w:t xml:space="preserve"> üzemeltetésé</w:t>
            </w:r>
            <w:r w:rsidR="0009475F">
              <w:rPr>
                <w:b/>
                <w:szCs w:val="24"/>
              </w:rPr>
              <w:t>ről</w:t>
            </w:r>
          </w:p>
        </w:tc>
      </w:tr>
      <w:tr w:rsidR="0099092C" w:rsidRPr="0070775E" w14:paraId="7351B37E" w14:textId="77777777" w:rsidTr="00990893">
        <w:tc>
          <w:tcPr>
            <w:tcW w:w="2790" w:type="dxa"/>
            <w:vAlign w:val="center"/>
          </w:tcPr>
          <w:p w14:paraId="25F84F56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42084C6A" w14:textId="51D2CC68" w:rsidR="0085054B" w:rsidRDefault="00FB6335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  <w:r w:rsidR="00EA47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36864DC" w14:textId="77777777" w:rsidR="0099092C" w:rsidRPr="0070775E" w:rsidRDefault="00EA47FB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66F22A68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4CC90211" w14:textId="77777777" w:rsidTr="00990893">
        <w:tc>
          <w:tcPr>
            <w:tcW w:w="2790" w:type="dxa"/>
            <w:vAlign w:val="center"/>
          </w:tcPr>
          <w:p w14:paraId="205FCF34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169CBD0F" w14:textId="23F4798C" w:rsidR="0085054B" w:rsidRDefault="00FB6335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Zámodics Péter</w:t>
            </w:r>
          </w:p>
          <w:p w14:paraId="160DA0A6" w14:textId="77777777" w:rsidR="0070775E" w:rsidRPr="00B12BC3" w:rsidRDefault="0070775E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23D8BCA0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4087A901" w14:textId="77777777" w:rsidTr="00990893">
        <w:tc>
          <w:tcPr>
            <w:tcW w:w="2790" w:type="dxa"/>
            <w:vAlign w:val="center"/>
          </w:tcPr>
          <w:p w14:paraId="56612C01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68E1F66E" w14:textId="77777777" w:rsidR="00775884" w:rsidRDefault="00E118D2" w:rsidP="00775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Polonkai Andrea</w:t>
            </w:r>
          </w:p>
          <w:p w14:paraId="3FB7D285" w14:textId="77777777" w:rsidR="0099092C" w:rsidRPr="006079FA" w:rsidRDefault="00E118D2" w:rsidP="00CF5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pályázati referens</w:t>
            </w:r>
          </w:p>
        </w:tc>
        <w:tc>
          <w:tcPr>
            <w:tcW w:w="3361" w:type="dxa"/>
          </w:tcPr>
          <w:p w14:paraId="0A141C20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71922C5" w14:textId="77777777" w:rsidTr="00990893">
        <w:tc>
          <w:tcPr>
            <w:tcW w:w="2790" w:type="dxa"/>
            <w:vAlign w:val="center"/>
          </w:tcPr>
          <w:p w14:paraId="2F6B59BD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445E8159" w14:textId="7C61194F" w:rsidR="00DA6682" w:rsidRDefault="005337C0" w:rsidP="00775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Zámodics Péter</w:t>
            </w:r>
          </w:p>
          <w:p w14:paraId="78951D6D" w14:textId="7A789119" w:rsidR="00CF5F49" w:rsidRDefault="00533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0B96E699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47EAAD4F" w14:textId="77777777" w:rsidTr="00990893">
        <w:trPr>
          <w:trHeight w:val="987"/>
        </w:trPr>
        <w:tc>
          <w:tcPr>
            <w:tcW w:w="2790" w:type="dxa"/>
            <w:vAlign w:val="center"/>
          </w:tcPr>
          <w:p w14:paraId="5A57B954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726DBC94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76E87DA3" w14:textId="77777777" w:rsidR="0099092C" w:rsidRDefault="00EA47F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15139B">
              <w:rPr>
                <w:rFonts w:ascii="Times New Roman" w:hAnsi="Times New Roman"/>
                <w:bCs/>
                <w:sz w:val="24"/>
                <w:szCs w:val="24"/>
              </w:rPr>
              <w:t xml:space="preserve">azdasági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ezető</w:t>
            </w:r>
          </w:p>
        </w:tc>
        <w:tc>
          <w:tcPr>
            <w:tcW w:w="3361" w:type="dxa"/>
          </w:tcPr>
          <w:p w14:paraId="5028CA6E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30C12E4" w14:textId="77777777" w:rsidTr="00990893">
        <w:trPr>
          <w:trHeight w:val="1100"/>
        </w:trPr>
        <w:tc>
          <w:tcPr>
            <w:tcW w:w="2790" w:type="dxa"/>
            <w:vAlign w:val="center"/>
          </w:tcPr>
          <w:p w14:paraId="11079741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6B424D23" w14:textId="766BB03B" w:rsidR="0085054B" w:rsidRDefault="008F21A5" w:rsidP="00DA668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413653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69961E37" w14:textId="4182246E" w:rsidR="00CF5F49" w:rsidRDefault="008A6887" w:rsidP="00DA668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törvényességi referens</w:t>
            </w:r>
          </w:p>
        </w:tc>
        <w:tc>
          <w:tcPr>
            <w:tcW w:w="3361" w:type="dxa"/>
          </w:tcPr>
          <w:p w14:paraId="3F121067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1A34A8A8" w14:textId="77777777" w:rsidTr="00990893">
        <w:tc>
          <w:tcPr>
            <w:tcW w:w="2790" w:type="dxa"/>
          </w:tcPr>
          <w:p w14:paraId="713D75A3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5DD6F2FC" w14:textId="7EA9DAB4" w:rsidR="0099092C" w:rsidRPr="00E118D2" w:rsidRDefault="00FB6335" w:rsidP="00FB6335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VKB és PB</w:t>
            </w:r>
          </w:p>
        </w:tc>
      </w:tr>
      <w:tr w:rsidR="00EA47FB" w14:paraId="55ED52A3" w14:textId="77777777" w:rsidTr="00990893">
        <w:tc>
          <w:tcPr>
            <w:tcW w:w="2790" w:type="dxa"/>
          </w:tcPr>
          <w:p w14:paraId="7136F937" w14:textId="77777777" w:rsidR="00EA47FB" w:rsidRDefault="00EA47FB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</w:tcPr>
          <w:p w14:paraId="6503980F" w14:textId="77777777" w:rsidR="00EA47FB" w:rsidRPr="00EA47FB" w:rsidRDefault="00E118D2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</w:tc>
      </w:tr>
      <w:tr w:rsidR="00E118D2" w14:paraId="1EAD45B3" w14:textId="77777777" w:rsidTr="00990893">
        <w:tc>
          <w:tcPr>
            <w:tcW w:w="2790" w:type="dxa"/>
          </w:tcPr>
          <w:p w14:paraId="0C88133B" w14:textId="77777777" w:rsidR="00E118D2" w:rsidRPr="00F70E17" w:rsidRDefault="00E118D2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</w:tcPr>
          <w:p w14:paraId="5B567402" w14:textId="77777777" w:rsidR="00E118D2" w:rsidRPr="00EA47FB" w:rsidRDefault="00E118D2" w:rsidP="00CC4553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</w:tc>
      </w:tr>
      <w:tr w:rsidR="0099092C" w14:paraId="6897D717" w14:textId="77777777" w:rsidTr="00EA47FB">
        <w:trPr>
          <w:trHeight w:val="1162"/>
        </w:trPr>
        <w:tc>
          <w:tcPr>
            <w:tcW w:w="2790" w:type="dxa"/>
            <w:shd w:val="clear" w:color="auto" w:fill="auto"/>
          </w:tcPr>
          <w:p w14:paraId="785796C0" w14:textId="260BDADA" w:rsidR="0099092C" w:rsidRDefault="0085054B" w:rsidP="00AB4AC7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határozati </w:t>
            </w:r>
            <w:r w:rsidR="007C4E00">
              <w:rPr>
                <w:rFonts w:ascii="Times New Roman" w:hAnsi="Times New Roman"/>
                <w:b/>
                <w:sz w:val="24"/>
                <w:szCs w:val="24"/>
              </w:rPr>
              <w:t>és rendelet</w:t>
            </w:r>
            <w:r w:rsidR="00AB4AC7">
              <w:rPr>
                <w:rFonts w:ascii="Times New Roman" w:hAnsi="Times New Roman"/>
                <w:b/>
                <w:sz w:val="24"/>
                <w:szCs w:val="24"/>
              </w:rPr>
              <w:t xml:space="preserve">alkotási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533F42D4" w14:textId="77777777" w:rsidR="0099092C" w:rsidRPr="004708C1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3CF39B41" w14:textId="77777777" w:rsidR="0099092C" w:rsidRPr="00EA47FB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7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99092C" w14:paraId="3BC3A8C2" w14:textId="77777777" w:rsidTr="00EA47FB">
        <w:trPr>
          <w:trHeight w:val="501"/>
        </w:trPr>
        <w:tc>
          <w:tcPr>
            <w:tcW w:w="2790" w:type="dxa"/>
            <w:shd w:val="clear" w:color="auto" w:fill="auto"/>
          </w:tcPr>
          <w:p w14:paraId="24237C54" w14:textId="77777777" w:rsidR="0099092C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0065565F" w14:textId="77777777" w:rsidR="0099092C" w:rsidRPr="004708C1" w:rsidRDefault="00123C03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4AAF224C" w14:textId="77777777" w:rsidR="0099092C" w:rsidRPr="00EA47FB" w:rsidRDefault="00123C03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A47F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C2DF8F6" w14:textId="77777777" w:rsidR="0099092C" w:rsidRPr="00B12BC3" w:rsidRDefault="00123C03" w:rsidP="00E118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EA47FB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6AB4D114" w14:textId="77777777" w:rsidR="0099092C" w:rsidRPr="00B12BC3" w:rsidRDefault="0099092C" w:rsidP="00E118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C5D2B2" w14:textId="77777777" w:rsidR="0099092C" w:rsidRPr="00B12BC3" w:rsidRDefault="00123C03" w:rsidP="00E118D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060F780B" w14:textId="77777777" w:rsidR="0047206F" w:rsidRDefault="0047206F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959F257" w14:textId="0CA1FCE4" w:rsidR="00B11299" w:rsidRDefault="00B11299" w:rsidP="00B11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2022. május 16-án </w:t>
      </w:r>
      <w:r w:rsidRPr="000234FE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>a</w:t>
      </w:r>
      <w:r w:rsidRPr="000234FE">
        <w:rPr>
          <w:rFonts w:ascii="Times New Roman" w:hAnsi="Times New Roman"/>
          <w:sz w:val="24"/>
          <w:szCs w:val="24"/>
        </w:rPr>
        <w:t xml:space="preserve"> „Vállalkozások piacra jutását segítő termelői piac fejlesztése Fóton” címmel támogatási kérelmet nyújtott be a „TOP_PLUSZ-1.1.1-21-PT1 Helyi gazdaságfejlesztés” tárgyú pályázati felhívásra, mely TOP_PLUSZ-1.1.1-21-PT1-2022-00013 azonosító számon 230</w:t>
      </w:r>
      <w:r>
        <w:rPr>
          <w:rFonts w:ascii="Times New Roman" w:hAnsi="Times New Roman"/>
          <w:sz w:val="24"/>
          <w:szCs w:val="24"/>
        </w:rPr>
        <w:t>.</w:t>
      </w:r>
      <w:r w:rsidRPr="000234FE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.</w:t>
      </w:r>
      <w:r w:rsidRPr="000234FE">
        <w:rPr>
          <w:rFonts w:ascii="Times New Roman" w:hAnsi="Times New Roman"/>
          <w:sz w:val="24"/>
          <w:szCs w:val="24"/>
        </w:rPr>
        <w:t>000 Ft vissza nem térítendő támogatásban részesült.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4FE">
        <w:rPr>
          <w:rFonts w:ascii="Times New Roman" w:hAnsi="Times New Roman"/>
          <w:sz w:val="24"/>
          <w:szCs w:val="24"/>
        </w:rPr>
        <w:t xml:space="preserve">Az európai uniós támogatás segítségével Fót belvárosában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0234FE">
        <w:rPr>
          <w:rFonts w:ascii="Times New Roman" w:hAnsi="Times New Roman"/>
          <w:sz w:val="24"/>
          <w:szCs w:val="24"/>
        </w:rPr>
        <w:t>meglévő kiszolgáló épület bővítésével fedett piactér és nyitott termékbemutató tér kialakítása valósul</w:t>
      </w:r>
      <w:r>
        <w:rPr>
          <w:rFonts w:ascii="Times New Roman" w:hAnsi="Times New Roman"/>
          <w:sz w:val="24"/>
          <w:szCs w:val="24"/>
        </w:rPr>
        <w:t>t</w:t>
      </w:r>
      <w:r w:rsidRPr="000234FE">
        <w:rPr>
          <w:rFonts w:ascii="Times New Roman" w:hAnsi="Times New Roman"/>
          <w:sz w:val="24"/>
          <w:szCs w:val="24"/>
        </w:rPr>
        <w:t xml:space="preserve"> meg. </w:t>
      </w:r>
    </w:p>
    <w:p w14:paraId="6A22EFE4" w14:textId="77777777" w:rsidR="00B11299" w:rsidRDefault="00B11299" w:rsidP="00B112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C6F1A81" w14:textId="7FA27DEB" w:rsidR="00AE5D24" w:rsidRDefault="0047206F" w:rsidP="00B112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2024. szeptemberi rendes ülésen</w:t>
      </w:r>
      <w:r w:rsidR="007C0DCB">
        <w:rPr>
          <w:rFonts w:ascii="Times New Roman" w:hAnsi="Times New Roman"/>
          <w:sz w:val="24"/>
          <w:szCs w:val="24"/>
          <w:lang w:eastAsia="hu-HU"/>
        </w:rPr>
        <w:t>, a 148/2024.(IX.26.) KT-határozatban</w:t>
      </w:r>
      <w:r>
        <w:rPr>
          <w:rFonts w:ascii="Times New Roman" w:hAnsi="Times New Roman"/>
          <w:sz w:val="24"/>
          <w:szCs w:val="24"/>
          <w:lang w:eastAsia="hu-HU"/>
        </w:rPr>
        <w:t xml:space="preserve"> Fót Város Önkormányzat Képviselő-testülete döntött az </w:t>
      </w:r>
      <w:r w:rsidR="007C0DCB">
        <w:rPr>
          <w:rFonts w:ascii="Times New Roman" w:hAnsi="Times New Roman"/>
          <w:sz w:val="24"/>
          <w:szCs w:val="24"/>
          <w:lang w:eastAsia="hu-HU"/>
        </w:rPr>
        <w:t xml:space="preserve">– akkor még - </w:t>
      </w:r>
      <w:r>
        <w:rPr>
          <w:rFonts w:ascii="Times New Roman" w:hAnsi="Times New Roman"/>
          <w:sz w:val="24"/>
          <w:szCs w:val="24"/>
          <w:lang w:eastAsia="hu-HU"/>
        </w:rPr>
        <w:t xml:space="preserve">épülő városi piac üzemeltetéséről, a működési szabályzatról, illetve az épület nyitott részének bezárásáról. </w:t>
      </w:r>
    </w:p>
    <w:p w14:paraId="3D6F7B3D" w14:textId="77777777" w:rsidR="00B11299" w:rsidRDefault="00B11299" w:rsidP="00B112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130B5C2" w14:textId="60E1C12C" w:rsidR="00EA47FB" w:rsidRDefault="00AE5D24" w:rsidP="00B112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Időközben a kivitelezés befejeződött, az elkészült 346 m2 hasznos alapterületű piaccsarnok és közösségi tér épület 2024. november 29-én végleges használatbavételi engedélyt kapott.  </w:t>
      </w:r>
      <w:r w:rsidR="0047206F">
        <w:rPr>
          <w:rFonts w:ascii="Times New Roman" w:hAnsi="Times New Roman"/>
          <w:sz w:val="24"/>
          <w:szCs w:val="24"/>
          <w:lang w:eastAsia="hu-HU"/>
        </w:rPr>
        <w:t xml:space="preserve">   </w:t>
      </w:r>
    </w:p>
    <w:p w14:paraId="4515446A" w14:textId="77777777" w:rsidR="00CB3639" w:rsidRPr="00E118D2" w:rsidRDefault="00CB3639" w:rsidP="00B1129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EE6D93" w14:textId="77777777" w:rsidR="00CB3639" w:rsidRPr="005061C4" w:rsidRDefault="00CB3639" w:rsidP="00B11299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4EE7CC9" w14:textId="77777777" w:rsidR="00D84B70" w:rsidRDefault="00D84B70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F6B15F4" w14:textId="473C9B1A" w:rsidR="00460DCA" w:rsidRDefault="007C0DCB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piac </w:t>
      </w:r>
      <w:r w:rsidR="00460DCA">
        <w:rPr>
          <w:rFonts w:ascii="Times New Roman" w:hAnsi="Times New Roman"/>
          <w:bCs/>
          <w:sz w:val="24"/>
          <w:szCs w:val="24"/>
        </w:rPr>
        <w:t xml:space="preserve">mielőbbi </w:t>
      </w:r>
      <w:r>
        <w:rPr>
          <w:rFonts w:ascii="Times New Roman" w:hAnsi="Times New Roman"/>
          <w:bCs/>
          <w:sz w:val="24"/>
          <w:szCs w:val="24"/>
        </w:rPr>
        <w:t xml:space="preserve">üzemeltetésével, működtetésével kapcsolatban a Hivatal és a Fóti Közszolgáltató Kft. munkatársai többkörös egyeztetéseket tartottak. </w:t>
      </w:r>
    </w:p>
    <w:p w14:paraId="2D3FF0CE" w14:textId="77777777" w:rsidR="00460DCA" w:rsidRDefault="00460DCA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6CBBEA" w14:textId="77777777" w:rsidR="00460DCA" w:rsidRDefault="00460DCA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Javaslom a </w:t>
      </w:r>
      <w:r w:rsidR="007C0DCB">
        <w:rPr>
          <w:rFonts w:ascii="Times New Roman" w:hAnsi="Times New Roman"/>
          <w:bCs/>
          <w:sz w:val="24"/>
          <w:szCs w:val="24"/>
        </w:rPr>
        <w:t xml:space="preserve">korábbi Képviselő-testület által elfogadott </w:t>
      </w:r>
      <w:r>
        <w:rPr>
          <w:rFonts w:ascii="Times New Roman" w:hAnsi="Times New Roman"/>
          <w:bCs/>
          <w:sz w:val="24"/>
          <w:szCs w:val="24"/>
        </w:rPr>
        <w:t xml:space="preserve">148/2024.(IX.26.) </w:t>
      </w:r>
      <w:r w:rsidR="007C0DCB">
        <w:rPr>
          <w:rFonts w:ascii="Times New Roman" w:hAnsi="Times New Roman"/>
          <w:bCs/>
          <w:sz w:val="24"/>
          <w:szCs w:val="24"/>
        </w:rPr>
        <w:t>KT-határozat</w:t>
      </w:r>
      <w:r>
        <w:rPr>
          <w:rFonts w:ascii="Times New Roman" w:hAnsi="Times New Roman"/>
          <w:bCs/>
          <w:sz w:val="24"/>
          <w:szCs w:val="24"/>
        </w:rPr>
        <w:t xml:space="preserve"> visszavonását az alábbi indokok alapján:</w:t>
      </w:r>
    </w:p>
    <w:p w14:paraId="763029F9" w14:textId="77777777" w:rsidR="00460DCA" w:rsidRDefault="00460DCA" w:rsidP="00460DCA">
      <w:pPr>
        <w:pStyle w:val="Listaszerbekezds"/>
        <w:numPr>
          <w:ilvl w:val="0"/>
          <w:numId w:val="3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</w:t>
      </w:r>
      <w:r w:rsidRPr="00460DCA">
        <w:rPr>
          <w:rFonts w:ascii="Times New Roman" w:hAnsi="Times New Roman"/>
          <w:bCs/>
          <w:sz w:val="24"/>
          <w:szCs w:val="24"/>
        </w:rPr>
        <w:t xml:space="preserve">mellékletben foglalt Működési szabályzat módosítása, </w:t>
      </w:r>
      <w:r>
        <w:rPr>
          <w:rFonts w:ascii="Times New Roman" w:hAnsi="Times New Roman"/>
          <w:bCs/>
          <w:sz w:val="24"/>
          <w:szCs w:val="24"/>
        </w:rPr>
        <w:t>pontosítása szükséges;</w:t>
      </w:r>
    </w:p>
    <w:p w14:paraId="14F43C30" w14:textId="0B79AB6D" w:rsidR="00460DCA" w:rsidRPr="008A6887" w:rsidRDefault="00460DCA" w:rsidP="00460DCA">
      <w:pPr>
        <w:pStyle w:val="Listaszerbekezds"/>
        <w:numPr>
          <w:ilvl w:val="0"/>
          <w:numId w:val="39"/>
        </w:numPr>
        <w:jc w:val="both"/>
        <w:rPr>
          <w:rFonts w:ascii="Times New Roman" w:hAnsi="Times New Roman"/>
          <w:bCs/>
          <w:sz w:val="24"/>
          <w:szCs w:val="24"/>
        </w:rPr>
      </w:pPr>
      <w:r w:rsidRPr="000B654A">
        <w:rPr>
          <w:rFonts w:ascii="Times New Roman" w:hAnsi="Times New Roman"/>
          <w:bCs/>
          <w:sz w:val="24"/>
          <w:szCs w:val="24"/>
        </w:rPr>
        <w:t>a megkötendő Üzemeltetési szerződés lényeges tartalmi feltétele</w:t>
      </w:r>
      <w:r w:rsidR="00202062" w:rsidRPr="000B654A">
        <w:rPr>
          <w:rFonts w:ascii="Times New Roman" w:hAnsi="Times New Roman"/>
          <w:bCs/>
          <w:sz w:val="24"/>
          <w:szCs w:val="24"/>
        </w:rPr>
        <w:t xml:space="preserve"> módosul</w:t>
      </w:r>
      <w:r w:rsidR="00DF1403" w:rsidRPr="000B654A">
        <w:rPr>
          <w:rFonts w:ascii="Times New Roman" w:hAnsi="Times New Roman"/>
          <w:bCs/>
          <w:sz w:val="24"/>
          <w:szCs w:val="24"/>
        </w:rPr>
        <w:t xml:space="preserve">: </w:t>
      </w:r>
      <w:r w:rsidR="00DF1403" w:rsidRPr="008A6887">
        <w:rPr>
          <w:rFonts w:ascii="Times New Roman" w:hAnsi="Times New Roman"/>
          <w:bCs/>
          <w:sz w:val="24"/>
          <w:szCs w:val="24"/>
        </w:rPr>
        <w:t>változik az üzemeltetési díj összege</w:t>
      </w:r>
      <w:r w:rsidRPr="008A6887">
        <w:rPr>
          <w:rFonts w:ascii="Times New Roman" w:hAnsi="Times New Roman"/>
          <w:bCs/>
          <w:sz w:val="24"/>
          <w:szCs w:val="24"/>
        </w:rPr>
        <w:t>;</w:t>
      </w:r>
    </w:p>
    <w:p w14:paraId="17C5A658" w14:textId="2C34F4D5" w:rsidR="007C0DCB" w:rsidRPr="00460DCA" w:rsidRDefault="00460DCA" w:rsidP="00460DCA">
      <w:pPr>
        <w:pStyle w:val="Listaszerbekezds"/>
        <w:numPr>
          <w:ilvl w:val="0"/>
          <w:numId w:val="3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épület nyitott részének bezárására vonatkozó tervez</w:t>
      </w:r>
      <w:r w:rsidR="00202062">
        <w:rPr>
          <w:rFonts w:ascii="Times New Roman" w:hAnsi="Times New Roman"/>
          <w:bCs/>
          <w:sz w:val="24"/>
          <w:szCs w:val="24"/>
        </w:rPr>
        <w:t>és</w:t>
      </w:r>
      <w:r w:rsidR="00DF1403">
        <w:rPr>
          <w:rFonts w:ascii="Times New Roman" w:hAnsi="Times New Roman"/>
          <w:bCs/>
          <w:sz w:val="24"/>
          <w:szCs w:val="24"/>
        </w:rPr>
        <w:t>i szerződést nem javaslom megkötni.</w:t>
      </w:r>
      <w:r w:rsidRPr="00460DCA">
        <w:rPr>
          <w:rFonts w:ascii="Times New Roman" w:hAnsi="Times New Roman"/>
          <w:bCs/>
          <w:sz w:val="24"/>
          <w:szCs w:val="24"/>
        </w:rPr>
        <w:t xml:space="preserve">  </w:t>
      </w:r>
    </w:p>
    <w:p w14:paraId="24FB4310" w14:textId="77777777" w:rsidR="00F635E2" w:rsidRDefault="001D7512" w:rsidP="001D7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D7512">
        <w:rPr>
          <w:rFonts w:ascii="Times New Roman" w:hAnsi="Times New Roman"/>
          <w:bCs/>
          <w:sz w:val="24"/>
          <w:szCs w:val="24"/>
        </w:rPr>
        <w:t>A teljes körű üzemeltetésre javaslom a Kft-t megbízni, illetve az 1. sz. mellékletként csatolt</w:t>
      </w:r>
      <w:r w:rsidR="00592F0F">
        <w:rPr>
          <w:rFonts w:ascii="Times New Roman" w:hAnsi="Times New Roman"/>
          <w:bCs/>
          <w:sz w:val="24"/>
          <w:szCs w:val="24"/>
        </w:rPr>
        <w:t xml:space="preserve"> M</w:t>
      </w:r>
      <w:r w:rsidRPr="001D7512">
        <w:rPr>
          <w:rFonts w:ascii="Times New Roman" w:hAnsi="Times New Roman"/>
          <w:bCs/>
          <w:sz w:val="24"/>
          <w:szCs w:val="24"/>
        </w:rPr>
        <w:t xml:space="preserve">űködési </w:t>
      </w:r>
      <w:r w:rsidR="008A6887">
        <w:rPr>
          <w:rFonts w:ascii="Times New Roman" w:hAnsi="Times New Roman"/>
          <w:bCs/>
          <w:sz w:val="24"/>
          <w:szCs w:val="24"/>
        </w:rPr>
        <w:t>S</w:t>
      </w:r>
      <w:r w:rsidRPr="001D7512">
        <w:rPr>
          <w:rFonts w:ascii="Times New Roman" w:hAnsi="Times New Roman"/>
          <w:bCs/>
          <w:sz w:val="24"/>
          <w:szCs w:val="24"/>
        </w:rPr>
        <w:t>zabályzat tervezetét jóváhagyni.</w:t>
      </w:r>
    </w:p>
    <w:p w14:paraId="3C53741B" w14:textId="77777777" w:rsidR="00E943BE" w:rsidRDefault="00E943BE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656C2E3" w14:textId="6C30D5E4" w:rsidR="00C56EB0" w:rsidRDefault="00C56EB0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="000F36D0">
        <w:rPr>
          <w:rFonts w:ascii="Times New Roman" w:hAnsi="Times New Roman"/>
          <w:bCs/>
          <w:sz w:val="24"/>
          <w:szCs w:val="24"/>
        </w:rPr>
        <w:t xml:space="preserve"> piac</w:t>
      </w:r>
      <w:r w:rsidR="00CF73AB">
        <w:rPr>
          <w:rFonts w:ascii="Times New Roman" w:hAnsi="Times New Roman"/>
          <w:bCs/>
          <w:sz w:val="24"/>
          <w:szCs w:val="24"/>
        </w:rPr>
        <w:t xml:space="preserve"> </w:t>
      </w:r>
      <w:r w:rsidR="0081139A">
        <w:rPr>
          <w:rFonts w:ascii="Times New Roman" w:hAnsi="Times New Roman"/>
          <w:bCs/>
          <w:sz w:val="24"/>
          <w:szCs w:val="24"/>
        </w:rPr>
        <w:t>működés</w:t>
      </w:r>
      <w:r w:rsidR="000F36D0">
        <w:rPr>
          <w:rFonts w:ascii="Times New Roman" w:hAnsi="Times New Roman"/>
          <w:bCs/>
          <w:sz w:val="24"/>
          <w:szCs w:val="24"/>
        </w:rPr>
        <w:t>é</w:t>
      </w:r>
      <w:r w:rsidR="0081139A">
        <w:rPr>
          <w:rFonts w:ascii="Times New Roman" w:hAnsi="Times New Roman"/>
          <w:bCs/>
          <w:sz w:val="24"/>
          <w:szCs w:val="24"/>
        </w:rPr>
        <w:t xml:space="preserve">hez szükséges engedélyek megszerzése után </w:t>
      </w:r>
      <w:r>
        <w:rPr>
          <w:rFonts w:ascii="Times New Roman" w:hAnsi="Times New Roman"/>
          <w:bCs/>
          <w:sz w:val="24"/>
          <w:szCs w:val="24"/>
        </w:rPr>
        <w:t xml:space="preserve">várhatóan 2025. április 5-én megnyílhat </w:t>
      </w:r>
      <w:r w:rsidR="0081139A">
        <w:rPr>
          <w:rFonts w:ascii="Times New Roman" w:hAnsi="Times New Roman"/>
          <w:bCs/>
          <w:sz w:val="24"/>
          <w:szCs w:val="24"/>
        </w:rPr>
        <w:t xml:space="preserve">a piac </w:t>
      </w:r>
      <w:r>
        <w:rPr>
          <w:rFonts w:ascii="Times New Roman" w:hAnsi="Times New Roman"/>
          <w:bCs/>
          <w:sz w:val="24"/>
          <w:szCs w:val="24"/>
        </w:rPr>
        <w:t>a lakosság, a vásárlók számára, így tavasztól lehetőség nyílik a helyi árusok és termelők számára termékeik helyben történő értékesítésére.</w:t>
      </w:r>
    </w:p>
    <w:p w14:paraId="627F01B0" w14:textId="6055D911" w:rsidR="00C54A42" w:rsidRDefault="00F635E2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2025. évre – </w:t>
      </w:r>
      <w:r w:rsidR="00160F40">
        <w:rPr>
          <w:rFonts w:ascii="Times New Roman" w:hAnsi="Times New Roman"/>
          <w:bCs/>
          <w:sz w:val="24"/>
          <w:szCs w:val="24"/>
        </w:rPr>
        <w:t xml:space="preserve">alapul véve </w:t>
      </w:r>
      <w:r>
        <w:rPr>
          <w:rFonts w:ascii="Times New Roman" w:hAnsi="Times New Roman"/>
          <w:bCs/>
          <w:sz w:val="24"/>
          <w:szCs w:val="24"/>
        </w:rPr>
        <w:t>a környéken működő piacok helyhasználati díjai</w:t>
      </w:r>
      <w:r w:rsidR="00160F40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 xml:space="preserve"> –</w:t>
      </w:r>
      <w:r w:rsidR="00160F4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alacsonyabb összegű helyhasználati díjak megállapítása célszerű, mely </w:t>
      </w:r>
      <w:r w:rsidR="00160F40">
        <w:rPr>
          <w:rFonts w:ascii="Times New Roman" w:hAnsi="Times New Roman"/>
          <w:bCs/>
          <w:sz w:val="24"/>
          <w:szCs w:val="24"/>
        </w:rPr>
        <w:t>vonzóvá teheti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60F40">
        <w:rPr>
          <w:rFonts w:ascii="Times New Roman" w:hAnsi="Times New Roman"/>
          <w:bCs/>
          <w:sz w:val="24"/>
          <w:szCs w:val="24"/>
        </w:rPr>
        <w:t xml:space="preserve">az árusítást </w:t>
      </w:r>
      <w:r>
        <w:rPr>
          <w:rFonts w:ascii="Times New Roman" w:hAnsi="Times New Roman"/>
          <w:bCs/>
          <w:sz w:val="24"/>
          <w:szCs w:val="24"/>
        </w:rPr>
        <w:t>a</w:t>
      </w:r>
      <w:r w:rsidR="00160F40">
        <w:rPr>
          <w:rFonts w:ascii="Times New Roman" w:hAnsi="Times New Roman"/>
          <w:bCs/>
          <w:sz w:val="24"/>
          <w:szCs w:val="24"/>
        </w:rPr>
        <w:t xml:space="preserve"> termelők, árusok számára. </w:t>
      </w:r>
      <w:r w:rsidR="00C54A42">
        <w:rPr>
          <w:rFonts w:ascii="Times New Roman" w:hAnsi="Times New Roman"/>
          <w:bCs/>
          <w:sz w:val="24"/>
          <w:szCs w:val="24"/>
        </w:rPr>
        <w:t>Ezévre a</w:t>
      </w:r>
      <w:r w:rsidR="00160F40">
        <w:rPr>
          <w:rFonts w:ascii="Times New Roman" w:hAnsi="Times New Roman"/>
          <w:bCs/>
          <w:sz w:val="24"/>
          <w:szCs w:val="24"/>
        </w:rPr>
        <w:t xml:space="preserve">z alábbi </w:t>
      </w:r>
      <w:r w:rsidR="00C54A42">
        <w:rPr>
          <w:rFonts w:ascii="Times New Roman" w:hAnsi="Times New Roman"/>
          <w:bCs/>
          <w:sz w:val="24"/>
          <w:szCs w:val="24"/>
        </w:rPr>
        <w:t>egyszeri helyhasználati díjösszegeket javaslom megállapítani:</w:t>
      </w:r>
    </w:p>
    <w:p w14:paraId="61B3F46C" w14:textId="27F85805" w:rsidR="00F635E2" w:rsidRDefault="00C54A42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asztal: 600 Ft/nap, pavilon: 1.000 Ft/nap, fedett pavilon: 1.500 Ft/nap, </w:t>
      </w:r>
      <w:proofErr w:type="spellStart"/>
      <w:r>
        <w:rPr>
          <w:rFonts w:ascii="Times New Roman" w:hAnsi="Times New Roman"/>
          <w:bCs/>
          <w:sz w:val="24"/>
          <w:szCs w:val="24"/>
        </w:rPr>
        <w:t>food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track</w:t>
      </w:r>
      <w:proofErr w:type="spellEnd"/>
      <w:r>
        <w:rPr>
          <w:rFonts w:ascii="Times New Roman" w:hAnsi="Times New Roman"/>
          <w:bCs/>
          <w:sz w:val="24"/>
          <w:szCs w:val="24"/>
        </w:rPr>
        <w:t>: 3.000 Ft/nap</w:t>
      </w:r>
      <w:r w:rsidR="00160F40">
        <w:rPr>
          <w:rFonts w:ascii="Times New Roman" w:hAnsi="Times New Roman"/>
          <w:bCs/>
          <w:sz w:val="24"/>
          <w:szCs w:val="24"/>
        </w:rPr>
        <w:t xml:space="preserve"> </w:t>
      </w:r>
      <w:r w:rsidR="00F635E2">
        <w:rPr>
          <w:rFonts w:ascii="Times New Roman" w:hAnsi="Times New Roman"/>
          <w:bCs/>
          <w:sz w:val="24"/>
          <w:szCs w:val="24"/>
        </w:rPr>
        <w:t xml:space="preserve">  </w:t>
      </w:r>
    </w:p>
    <w:p w14:paraId="6AE8E880" w14:textId="77777777" w:rsidR="007B4808" w:rsidRPr="00A942EA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E4E4DE1" w14:textId="6A4E597D" w:rsidR="008F3D72" w:rsidRDefault="008F3D72" w:rsidP="008F3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7009">
        <w:rPr>
          <w:rFonts w:ascii="Times New Roman" w:hAnsi="Times New Roman"/>
          <w:sz w:val="24"/>
          <w:szCs w:val="24"/>
        </w:rPr>
        <w:t>A fentiek alapján a következő határozati</w:t>
      </w:r>
      <w:r w:rsidR="00B94628">
        <w:rPr>
          <w:rFonts w:ascii="Times New Roman" w:hAnsi="Times New Roman"/>
          <w:sz w:val="24"/>
          <w:szCs w:val="24"/>
        </w:rPr>
        <w:t xml:space="preserve"> </w:t>
      </w:r>
      <w:r w:rsidRPr="00BC7009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5D0E7A8B" w14:textId="77777777" w:rsidR="00781977" w:rsidRPr="00DA6682" w:rsidRDefault="00781977" w:rsidP="00E118D2">
      <w:pPr>
        <w:tabs>
          <w:tab w:val="center" w:pos="45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0F7FFD1E" w14:textId="77777777" w:rsidR="0085054B" w:rsidRPr="0085054B" w:rsidRDefault="0085054B" w:rsidP="00E118D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  <w:bookmarkEnd w:id="0"/>
    </w:p>
    <w:p w14:paraId="3C1E1A7A" w14:textId="67EDCC1D" w:rsidR="0085054B" w:rsidRDefault="0085054B" w:rsidP="00E118D2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</w:t>
      </w:r>
      <w:r w:rsidR="009B702C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.(</w:t>
      </w:r>
      <w:r w:rsidR="00993F94">
        <w:rPr>
          <w:rFonts w:ascii="Times New Roman" w:hAnsi="Times New Roman"/>
          <w:b/>
          <w:sz w:val="24"/>
          <w:szCs w:val="24"/>
        </w:rPr>
        <w:t>I</w:t>
      </w:r>
      <w:r w:rsidR="009B702C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 w:rsidR="00993F94">
        <w:rPr>
          <w:rFonts w:ascii="Times New Roman" w:hAnsi="Times New Roman"/>
          <w:b/>
          <w:sz w:val="24"/>
          <w:szCs w:val="24"/>
        </w:rPr>
        <w:t>2</w:t>
      </w:r>
      <w:r w:rsidR="009B702C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.) KT-határozat</w:t>
      </w:r>
    </w:p>
    <w:p w14:paraId="69EA8519" w14:textId="77777777" w:rsidR="00684D2E" w:rsidRDefault="00684D2E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8BC63F5" w14:textId="0E0FFDE0" w:rsidR="009B702C" w:rsidRDefault="009B702C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1./ Fót Város Önkormányzatának Képviselő-testülete úgy dönt, hogy a 148/2024.(IX.26.) KT-határozatot visszavonja.</w:t>
      </w:r>
    </w:p>
    <w:p w14:paraId="406216C3" w14:textId="77777777" w:rsidR="009B702C" w:rsidRDefault="009B702C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00F48F" w14:textId="367E7472" w:rsidR="00684D2E" w:rsidRDefault="009B702C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684D2E">
        <w:rPr>
          <w:rFonts w:ascii="Times New Roman" w:hAnsi="Times New Roman"/>
          <w:bCs/>
          <w:sz w:val="24"/>
          <w:szCs w:val="24"/>
        </w:rPr>
        <w:t>./ Fót Város Önkormányzatának Képviselő-testülete</w:t>
      </w:r>
      <w:r w:rsidR="00B30821">
        <w:rPr>
          <w:rFonts w:ascii="Times New Roman" w:hAnsi="Times New Roman"/>
          <w:bCs/>
          <w:sz w:val="24"/>
          <w:szCs w:val="24"/>
        </w:rPr>
        <w:t xml:space="preserve"> úgy dönt, hogy </w:t>
      </w:r>
      <w:r w:rsidR="007D2F04">
        <w:rPr>
          <w:rFonts w:ascii="Times New Roman" w:hAnsi="Times New Roman"/>
          <w:bCs/>
          <w:sz w:val="24"/>
          <w:szCs w:val="24"/>
        </w:rPr>
        <w:t xml:space="preserve">megbízza a Fóti Közszolgáltató Közhasznú Nonprofit Kft-t </w:t>
      </w:r>
      <w:r w:rsidR="00B30821">
        <w:rPr>
          <w:rFonts w:ascii="Times New Roman" w:hAnsi="Times New Roman"/>
          <w:bCs/>
          <w:sz w:val="24"/>
          <w:szCs w:val="24"/>
        </w:rPr>
        <w:t>a Fót 1118/1 helyrajzi számú ingatlanon megépül</w:t>
      </w:r>
      <w:r>
        <w:rPr>
          <w:rFonts w:ascii="Times New Roman" w:hAnsi="Times New Roman"/>
          <w:bCs/>
          <w:sz w:val="24"/>
          <w:szCs w:val="24"/>
        </w:rPr>
        <w:t>t</w:t>
      </w:r>
      <w:r w:rsidR="00B30821">
        <w:rPr>
          <w:rFonts w:ascii="Times New Roman" w:hAnsi="Times New Roman"/>
          <w:bCs/>
          <w:sz w:val="24"/>
          <w:szCs w:val="24"/>
        </w:rPr>
        <w:t xml:space="preserve"> </w:t>
      </w:r>
      <w:r w:rsidR="00B30821">
        <w:rPr>
          <w:rFonts w:ascii="Times New Roman" w:hAnsi="Times New Roman"/>
          <w:bCs/>
          <w:sz w:val="24"/>
          <w:szCs w:val="24"/>
        </w:rPr>
        <w:lastRenderedPageBreak/>
        <w:t xml:space="preserve">városi piac </w:t>
      </w:r>
      <w:r w:rsidR="00DC3CDB">
        <w:rPr>
          <w:rFonts w:ascii="Times New Roman" w:hAnsi="Times New Roman"/>
          <w:bCs/>
          <w:sz w:val="24"/>
          <w:szCs w:val="24"/>
        </w:rPr>
        <w:t xml:space="preserve">teljes körű </w:t>
      </w:r>
      <w:r w:rsidR="00B30821">
        <w:rPr>
          <w:rFonts w:ascii="Times New Roman" w:hAnsi="Times New Roman"/>
          <w:bCs/>
          <w:sz w:val="24"/>
          <w:szCs w:val="24"/>
        </w:rPr>
        <w:t>üzemeltetésével</w:t>
      </w:r>
      <w:r w:rsidR="00646A29">
        <w:rPr>
          <w:rFonts w:ascii="Times New Roman" w:hAnsi="Times New Roman"/>
          <w:bCs/>
          <w:sz w:val="24"/>
          <w:szCs w:val="24"/>
        </w:rPr>
        <w:t>,</w:t>
      </w:r>
      <w:r w:rsidR="00B30821">
        <w:rPr>
          <w:rFonts w:ascii="Times New Roman" w:hAnsi="Times New Roman"/>
          <w:bCs/>
          <w:sz w:val="24"/>
          <w:szCs w:val="24"/>
        </w:rPr>
        <w:t xml:space="preserve"> </w:t>
      </w:r>
      <w:r w:rsidR="00593952">
        <w:rPr>
          <w:rFonts w:ascii="Times New Roman" w:hAnsi="Times New Roman"/>
          <w:bCs/>
          <w:sz w:val="24"/>
          <w:szCs w:val="24"/>
        </w:rPr>
        <w:t>valamint</w:t>
      </w:r>
      <w:r w:rsidR="00B30821">
        <w:rPr>
          <w:rFonts w:ascii="Times New Roman" w:hAnsi="Times New Roman"/>
          <w:bCs/>
          <w:sz w:val="24"/>
          <w:szCs w:val="24"/>
        </w:rPr>
        <w:t xml:space="preserve"> </w:t>
      </w:r>
      <w:r w:rsidR="00A46E97">
        <w:rPr>
          <w:rFonts w:ascii="Times New Roman" w:hAnsi="Times New Roman"/>
          <w:bCs/>
          <w:sz w:val="24"/>
          <w:szCs w:val="24"/>
        </w:rPr>
        <w:t xml:space="preserve">jóváhagyja e határozat </w:t>
      </w:r>
      <w:r w:rsidR="006A2F66">
        <w:rPr>
          <w:rFonts w:ascii="Times New Roman" w:hAnsi="Times New Roman"/>
          <w:bCs/>
          <w:sz w:val="24"/>
          <w:szCs w:val="24"/>
        </w:rPr>
        <w:t>1. sz.</w:t>
      </w:r>
      <w:r w:rsidR="00A46E97">
        <w:rPr>
          <w:rFonts w:ascii="Times New Roman" w:hAnsi="Times New Roman"/>
          <w:bCs/>
          <w:sz w:val="24"/>
          <w:szCs w:val="24"/>
        </w:rPr>
        <w:t xml:space="preserve"> melléklete szerinti tartalommal</w:t>
      </w:r>
      <w:r w:rsidR="006A2F66">
        <w:rPr>
          <w:rFonts w:ascii="Times New Roman" w:hAnsi="Times New Roman"/>
          <w:bCs/>
          <w:sz w:val="24"/>
          <w:szCs w:val="24"/>
        </w:rPr>
        <w:t xml:space="preserve"> </w:t>
      </w:r>
      <w:r w:rsidR="00A46E97">
        <w:rPr>
          <w:rFonts w:ascii="Times New Roman" w:hAnsi="Times New Roman"/>
          <w:bCs/>
          <w:sz w:val="24"/>
          <w:szCs w:val="24"/>
        </w:rPr>
        <w:t xml:space="preserve">a </w:t>
      </w:r>
      <w:r w:rsidR="006A2F66">
        <w:rPr>
          <w:rFonts w:ascii="Times New Roman" w:hAnsi="Times New Roman"/>
          <w:bCs/>
          <w:sz w:val="24"/>
          <w:szCs w:val="24"/>
        </w:rPr>
        <w:t>Fóti P</w:t>
      </w:r>
      <w:r w:rsidR="007D2F04">
        <w:rPr>
          <w:rFonts w:ascii="Times New Roman" w:hAnsi="Times New Roman"/>
          <w:bCs/>
          <w:sz w:val="24"/>
          <w:szCs w:val="24"/>
        </w:rPr>
        <w:t xml:space="preserve">iac </w:t>
      </w:r>
      <w:r w:rsidR="006A2F66">
        <w:rPr>
          <w:rFonts w:ascii="Times New Roman" w:hAnsi="Times New Roman"/>
          <w:bCs/>
          <w:sz w:val="24"/>
          <w:szCs w:val="24"/>
        </w:rPr>
        <w:t>Működési S</w:t>
      </w:r>
      <w:r w:rsidR="007D2F04">
        <w:rPr>
          <w:rFonts w:ascii="Times New Roman" w:hAnsi="Times New Roman"/>
          <w:bCs/>
          <w:sz w:val="24"/>
          <w:szCs w:val="24"/>
        </w:rPr>
        <w:t>zabályzatá</w:t>
      </w:r>
      <w:r w:rsidR="006A2F66">
        <w:rPr>
          <w:rFonts w:ascii="Times New Roman" w:hAnsi="Times New Roman"/>
          <w:bCs/>
          <w:sz w:val="24"/>
          <w:szCs w:val="24"/>
        </w:rPr>
        <w:t>t</w:t>
      </w:r>
      <w:r w:rsidR="007D2F04">
        <w:rPr>
          <w:rFonts w:ascii="Times New Roman" w:hAnsi="Times New Roman"/>
          <w:bCs/>
          <w:sz w:val="24"/>
          <w:szCs w:val="24"/>
        </w:rPr>
        <w:t xml:space="preserve">. </w:t>
      </w:r>
    </w:p>
    <w:p w14:paraId="70B3020A" w14:textId="77777777" w:rsidR="00684D2E" w:rsidRDefault="00684D2E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2229BCB" w14:textId="2167258F" w:rsidR="006A2F66" w:rsidRDefault="00402DBC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1" w:name="_Hlk177723198"/>
      <w:r>
        <w:rPr>
          <w:rFonts w:ascii="Times New Roman" w:hAnsi="Times New Roman"/>
          <w:bCs/>
          <w:sz w:val="24"/>
          <w:szCs w:val="24"/>
        </w:rPr>
        <w:t>3</w:t>
      </w:r>
      <w:r w:rsidR="00684D2E">
        <w:rPr>
          <w:rFonts w:ascii="Times New Roman" w:hAnsi="Times New Roman"/>
          <w:bCs/>
          <w:sz w:val="24"/>
          <w:szCs w:val="24"/>
        </w:rPr>
        <w:t>./</w:t>
      </w:r>
      <w:r w:rsidR="0057190D">
        <w:rPr>
          <w:rFonts w:ascii="Times New Roman" w:hAnsi="Times New Roman"/>
          <w:bCs/>
          <w:sz w:val="24"/>
          <w:szCs w:val="24"/>
        </w:rPr>
        <w:t xml:space="preserve"> Fót Város Önkormányzatának Képviselő-testülete felkéri a Polgármestert, hogy </w:t>
      </w:r>
      <w:r w:rsidR="006A2F66">
        <w:rPr>
          <w:rFonts w:ascii="Times New Roman" w:hAnsi="Times New Roman"/>
          <w:bCs/>
          <w:sz w:val="24"/>
          <w:szCs w:val="24"/>
        </w:rPr>
        <w:t xml:space="preserve">a </w:t>
      </w:r>
      <w:r>
        <w:rPr>
          <w:rFonts w:ascii="Times New Roman" w:hAnsi="Times New Roman"/>
          <w:bCs/>
          <w:sz w:val="24"/>
          <w:szCs w:val="24"/>
        </w:rPr>
        <w:t>2</w:t>
      </w:r>
      <w:r w:rsidR="006A2F6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/</w:t>
      </w:r>
      <w:r w:rsidR="006A2F66">
        <w:rPr>
          <w:rFonts w:ascii="Times New Roman" w:hAnsi="Times New Roman"/>
          <w:bCs/>
          <w:sz w:val="24"/>
          <w:szCs w:val="24"/>
        </w:rPr>
        <w:t xml:space="preserve"> pontban meghozott döntés alapján </w:t>
      </w:r>
      <w:r>
        <w:rPr>
          <w:rFonts w:ascii="Times New Roman" w:hAnsi="Times New Roman"/>
          <w:bCs/>
          <w:sz w:val="24"/>
          <w:szCs w:val="24"/>
        </w:rPr>
        <w:t xml:space="preserve">a </w:t>
      </w:r>
      <w:r w:rsidR="006A2F66" w:rsidRPr="006A2F66">
        <w:rPr>
          <w:rFonts w:ascii="Times New Roman" w:hAnsi="Times New Roman"/>
          <w:bCs/>
          <w:sz w:val="24"/>
          <w:szCs w:val="24"/>
        </w:rPr>
        <w:t>Fóti Közszolgáltató Közhasznú Nonprofit Kft</w:t>
      </w:r>
      <w:r>
        <w:rPr>
          <w:rFonts w:ascii="Times New Roman" w:hAnsi="Times New Roman"/>
          <w:bCs/>
          <w:sz w:val="24"/>
          <w:szCs w:val="24"/>
        </w:rPr>
        <w:t>-vel</w:t>
      </w:r>
      <w:r w:rsidR="006A2F66" w:rsidRPr="006A2F66">
        <w:rPr>
          <w:rFonts w:ascii="Times New Roman" w:hAnsi="Times New Roman"/>
          <w:bCs/>
          <w:sz w:val="24"/>
          <w:szCs w:val="24"/>
        </w:rPr>
        <w:t xml:space="preserve"> </w:t>
      </w:r>
      <w:r w:rsidR="0057190D">
        <w:rPr>
          <w:rFonts w:ascii="Times New Roman" w:hAnsi="Times New Roman"/>
          <w:bCs/>
          <w:sz w:val="24"/>
          <w:szCs w:val="24"/>
        </w:rPr>
        <w:t xml:space="preserve">az Üzemeltetési szerződést </w:t>
      </w:r>
      <w:r w:rsidR="006A2F66">
        <w:rPr>
          <w:rFonts w:ascii="Times New Roman" w:hAnsi="Times New Roman"/>
          <w:bCs/>
          <w:sz w:val="24"/>
          <w:szCs w:val="24"/>
        </w:rPr>
        <w:t>az alábbi lényeges tartalmi feltételekkel kösse meg:</w:t>
      </w:r>
    </w:p>
    <w:p w14:paraId="1E622FA6" w14:textId="6AFD6CCD" w:rsidR="00684D2E" w:rsidRDefault="00B1523A" w:rsidP="006A2F66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szerződés időtartama: határozatlan</w:t>
      </w:r>
      <w:r w:rsidR="00AA0657">
        <w:rPr>
          <w:rFonts w:ascii="Times New Roman" w:hAnsi="Times New Roman"/>
          <w:bCs/>
          <w:sz w:val="24"/>
          <w:szCs w:val="24"/>
        </w:rPr>
        <w:t>;</w:t>
      </w:r>
    </w:p>
    <w:p w14:paraId="7184FD07" w14:textId="1E63C298" w:rsidR="00B1523A" w:rsidRDefault="00B1523A" w:rsidP="00B1523A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üzemeltetési díj: nettó </w:t>
      </w:r>
      <w:r w:rsidR="00496FD2" w:rsidRPr="008A6887">
        <w:rPr>
          <w:rFonts w:ascii="Times New Roman" w:hAnsi="Times New Roman"/>
          <w:bCs/>
          <w:sz w:val="24"/>
          <w:szCs w:val="24"/>
        </w:rPr>
        <w:t>201.923</w:t>
      </w:r>
      <w:r>
        <w:rPr>
          <w:rFonts w:ascii="Times New Roman" w:hAnsi="Times New Roman"/>
          <w:bCs/>
          <w:sz w:val="24"/>
          <w:szCs w:val="24"/>
        </w:rPr>
        <w:t xml:space="preserve"> Ft</w:t>
      </w:r>
      <w:r w:rsidR="00496FD2">
        <w:rPr>
          <w:rFonts w:ascii="Times New Roman" w:hAnsi="Times New Roman"/>
          <w:bCs/>
          <w:sz w:val="24"/>
          <w:szCs w:val="24"/>
        </w:rPr>
        <w:t>/hét</w:t>
      </w:r>
      <w:r w:rsidR="00AA0657">
        <w:rPr>
          <w:rFonts w:ascii="Times New Roman" w:hAnsi="Times New Roman"/>
          <w:bCs/>
          <w:sz w:val="24"/>
          <w:szCs w:val="24"/>
        </w:rPr>
        <w:t>;</w:t>
      </w:r>
    </w:p>
    <w:p w14:paraId="00B1D0DA" w14:textId="2D81F36B" w:rsidR="00B1523A" w:rsidRDefault="00B1523A" w:rsidP="006A2F66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üzemeltető kötelezettségei:</w:t>
      </w:r>
    </w:p>
    <w:p w14:paraId="39C47C87" w14:textId="41EA0D67" w:rsidR="00F73812" w:rsidRDefault="00F73812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piacfelügyelő alkalmazása;</w:t>
      </w:r>
    </w:p>
    <w:p w14:paraId="4B10F166" w14:textId="25995945" w:rsidR="00F73812" w:rsidRDefault="00F73812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jogszabályban előírt szakértő alkalmazása;</w:t>
      </w:r>
    </w:p>
    <w:p w14:paraId="0204A7EC" w14:textId="3C161403" w:rsidR="00B1523A" w:rsidRDefault="00402DBC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piacszervezési feladatok ellátása</w:t>
      </w:r>
      <w:r w:rsidR="00F73812">
        <w:rPr>
          <w:rFonts w:ascii="Times New Roman" w:hAnsi="Times New Roman"/>
          <w:bCs/>
          <w:sz w:val="24"/>
          <w:szCs w:val="24"/>
        </w:rPr>
        <w:t>;</w:t>
      </w:r>
    </w:p>
    <w:p w14:paraId="2090E5AC" w14:textId="4CC5FEE2" w:rsidR="00B1523A" w:rsidRDefault="00B1523A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piac területének tisztántartása</w:t>
      </w:r>
      <w:r w:rsidR="00F73812">
        <w:rPr>
          <w:rFonts w:ascii="Times New Roman" w:hAnsi="Times New Roman"/>
          <w:bCs/>
          <w:sz w:val="24"/>
          <w:szCs w:val="24"/>
        </w:rPr>
        <w:t>;</w:t>
      </w:r>
    </w:p>
    <w:p w14:paraId="5E255B8F" w14:textId="7CD4B939" w:rsidR="00B1523A" w:rsidRDefault="00F73812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napi helyhasználati díjak beszedése</w:t>
      </w:r>
      <w:r w:rsidR="00B1523A">
        <w:rPr>
          <w:rFonts w:ascii="Times New Roman" w:hAnsi="Times New Roman"/>
          <w:bCs/>
          <w:sz w:val="24"/>
          <w:szCs w:val="24"/>
        </w:rPr>
        <w:t xml:space="preserve"> az Önkormányzat javára és nevében</w:t>
      </w:r>
      <w:r w:rsidR="00AA0657">
        <w:rPr>
          <w:rFonts w:ascii="Times New Roman" w:hAnsi="Times New Roman"/>
          <w:bCs/>
          <w:sz w:val="24"/>
          <w:szCs w:val="24"/>
        </w:rPr>
        <w:t>;</w:t>
      </w:r>
      <w:r w:rsidR="00B1523A">
        <w:rPr>
          <w:rFonts w:ascii="Times New Roman" w:hAnsi="Times New Roman"/>
          <w:bCs/>
          <w:sz w:val="24"/>
          <w:szCs w:val="24"/>
        </w:rPr>
        <w:t xml:space="preserve"> </w:t>
      </w:r>
    </w:p>
    <w:p w14:paraId="62D01398" w14:textId="1CA69115" w:rsidR="00F73812" w:rsidRDefault="00F73812" w:rsidP="00B1523A">
      <w:pPr>
        <w:pStyle w:val="Listaszerbekezds"/>
        <w:numPr>
          <w:ilvl w:val="1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minden év december 31-ig a következő évre vonatkozó helyhasználati díjak javaslatának kidolgozása; </w:t>
      </w:r>
    </w:p>
    <w:p w14:paraId="7D74AD6B" w14:textId="2A904205" w:rsidR="00B1523A" w:rsidRPr="00B1523A" w:rsidRDefault="00B1523A" w:rsidP="00B1523A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szerződés hatályba lépése: a piac üzemeltetési enge</w:t>
      </w:r>
      <w:r w:rsidR="00AA0657">
        <w:rPr>
          <w:rFonts w:ascii="Times New Roman" w:hAnsi="Times New Roman"/>
          <w:bCs/>
          <w:sz w:val="24"/>
          <w:szCs w:val="24"/>
        </w:rPr>
        <w:t xml:space="preserve">dély véglegessé válása napján, de legkorábban 2025. </w:t>
      </w:r>
      <w:r w:rsidR="00402DBC">
        <w:rPr>
          <w:rFonts w:ascii="Times New Roman" w:hAnsi="Times New Roman"/>
          <w:bCs/>
          <w:sz w:val="24"/>
          <w:szCs w:val="24"/>
        </w:rPr>
        <w:t xml:space="preserve">április </w:t>
      </w:r>
      <w:r w:rsidR="00AA0657">
        <w:rPr>
          <w:rFonts w:ascii="Times New Roman" w:hAnsi="Times New Roman"/>
          <w:bCs/>
          <w:sz w:val="24"/>
          <w:szCs w:val="24"/>
        </w:rPr>
        <w:t>1. napján</w:t>
      </w:r>
      <w:r w:rsidR="009606DF">
        <w:rPr>
          <w:rFonts w:ascii="Times New Roman" w:hAnsi="Times New Roman"/>
          <w:bCs/>
          <w:sz w:val="24"/>
          <w:szCs w:val="24"/>
        </w:rPr>
        <w:t>.</w:t>
      </w:r>
    </w:p>
    <w:bookmarkEnd w:id="1"/>
    <w:p w14:paraId="37CAAA14" w14:textId="77777777" w:rsidR="0057190D" w:rsidRDefault="0057190D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4020010" w14:textId="2015EECA" w:rsidR="00E154D1" w:rsidRDefault="00E154D1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4./ Fót Város Önkormányzat Képviselő-testülete úgy dönt, hogy a megnyitásra kerülő Fóti Piac helyhasználati díjait </w:t>
      </w:r>
      <w:r w:rsidR="00396F05">
        <w:rPr>
          <w:rFonts w:ascii="Times New Roman" w:hAnsi="Times New Roman"/>
          <w:bCs/>
          <w:sz w:val="24"/>
          <w:szCs w:val="24"/>
        </w:rPr>
        <w:t xml:space="preserve">2025. december 31-ig </w:t>
      </w:r>
      <w:r w:rsidR="00EF72E4">
        <w:rPr>
          <w:rFonts w:ascii="Times New Roman" w:hAnsi="Times New Roman"/>
          <w:bCs/>
          <w:sz w:val="24"/>
          <w:szCs w:val="24"/>
        </w:rPr>
        <w:t>a</w:t>
      </w:r>
      <w:r w:rsidR="00B95EE8">
        <w:rPr>
          <w:rFonts w:ascii="Times New Roman" w:hAnsi="Times New Roman"/>
          <w:bCs/>
          <w:sz w:val="24"/>
          <w:szCs w:val="24"/>
        </w:rPr>
        <w:t xml:space="preserve"> következő bruttó </w:t>
      </w:r>
      <w:r w:rsidR="00EF72E4">
        <w:rPr>
          <w:rFonts w:ascii="Times New Roman" w:hAnsi="Times New Roman"/>
          <w:bCs/>
          <w:sz w:val="24"/>
          <w:szCs w:val="24"/>
        </w:rPr>
        <w:t xml:space="preserve">összegekben határozza meg: asztal 600 Ft/nap, pavilon 1.000 Ft/nap, fedett pavilon 1.500 Ft/nap, </w:t>
      </w:r>
      <w:proofErr w:type="spellStart"/>
      <w:r w:rsidR="00EF72E4">
        <w:rPr>
          <w:rFonts w:ascii="Times New Roman" w:hAnsi="Times New Roman"/>
          <w:bCs/>
          <w:sz w:val="24"/>
          <w:szCs w:val="24"/>
        </w:rPr>
        <w:t>food</w:t>
      </w:r>
      <w:proofErr w:type="spellEnd"/>
      <w:r w:rsidR="00EF72E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F72E4">
        <w:rPr>
          <w:rFonts w:ascii="Times New Roman" w:hAnsi="Times New Roman"/>
          <w:bCs/>
          <w:sz w:val="24"/>
          <w:szCs w:val="24"/>
        </w:rPr>
        <w:t>track</w:t>
      </w:r>
      <w:proofErr w:type="spellEnd"/>
      <w:r w:rsidR="00EF72E4">
        <w:rPr>
          <w:rFonts w:ascii="Times New Roman" w:hAnsi="Times New Roman"/>
          <w:bCs/>
          <w:sz w:val="24"/>
          <w:szCs w:val="24"/>
        </w:rPr>
        <w:t xml:space="preserve"> 3.000 Ft/nap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223398E" w14:textId="77777777" w:rsidR="00E154D1" w:rsidRDefault="00E154D1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5A23CC" w14:textId="77777777" w:rsidR="0085054B" w:rsidRDefault="0085054B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2D1C2A4B" w14:textId="38ECD687" w:rsidR="0085054B" w:rsidRDefault="0085054B" w:rsidP="00E11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1</w:t>
      </w:r>
      <w:r w:rsidR="00D11401">
        <w:rPr>
          <w:rFonts w:ascii="Times New Roman" w:hAnsi="Times New Roman"/>
          <w:sz w:val="24"/>
          <w:szCs w:val="24"/>
        </w:rPr>
        <w:t xml:space="preserve">./ </w:t>
      </w:r>
      <w:r w:rsidR="00402DBC">
        <w:rPr>
          <w:rFonts w:ascii="Times New Roman" w:hAnsi="Times New Roman"/>
          <w:sz w:val="24"/>
          <w:szCs w:val="24"/>
        </w:rPr>
        <w:t>és 2./ pontok:</w:t>
      </w:r>
      <w:r>
        <w:rPr>
          <w:rFonts w:ascii="Times New Roman" w:hAnsi="Times New Roman"/>
          <w:sz w:val="24"/>
          <w:szCs w:val="24"/>
        </w:rPr>
        <w:t xml:space="preserve"> </w:t>
      </w:r>
      <w:r w:rsidR="00402DBC">
        <w:rPr>
          <w:rFonts w:ascii="Times New Roman" w:hAnsi="Times New Roman"/>
          <w:sz w:val="24"/>
          <w:szCs w:val="24"/>
        </w:rPr>
        <w:t>azonnal;</w:t>
      </w:r>
      <w:r w:rsidR="00356D0B">
        <w:rPr>
          <w:rFonts w:ascii="Times New Roman" w:hAnsi="Times New Roman"/>
          <w:sz w:val="24"/>
          <w:szCs w:val="24"/>
        </w:rPr>
        <w:t xml:space="preserve"> </w:t>
      </w:r>
      <w:r w:rsidR="00402DBC">
        <w:rPr>
          <w:rFonts w:ascii="Times New Roman" w:hAnsi="Times New Roman"/>
          <w:sz w:val="24"/>
          <w:szCs w:val="24"/>
        </w:rPr>
        <w:t>3</w:t>
      </w:r>
      <w:r w:rsidR="00356D0B">
        <w:rPr>
          <w:rFonts w:ascii="Times New Roman" w:hAnsi="Times New Roman"/>
          <w:sz w:val="24"/>
          <w:szCs w:val="24"/>
        </w:rPr>
        <w:t>./ pont: 202</w:t>
      </w:r>
      <w:r w:rsidR="00402DBC">
        <w:rPr>
          <w:rFonts w:ascii="Times New Roman" w:hAnsi="Times New Roman"/>
          <w:sz w:val="24"/>
          <w:szCs w:val="24"/>
        </w:rPr>
        <w:t>5</w:t>
      </w:r>
      <w:r w:rsidR="00356D0B">
        <w:rPr>
          <w:rFonts w:ascii="Times New Roman" w:hAnsi="Times New Roman"/>
          <w:sz w:val="24"/>
          <w:szCs w:val="24"/>
        </w:rPr>
        <w:t xml:space="preserve">. </w:t>
      </w:r>
      <w:r w:rsidR="00402DBC">
        <w:rPr>
          <w:rFonts w:ascii="Times New Roman" w:hAnsi="Times New Roman"/>
          <w:sz w:val="24"/>
          <w:szCs w:val="24"/>
        </w:rPr>
        <w:t>március</w:t>
      </w:r>
      <w:r w:rsidR="00356D0B">
        <w:rPr>
          <w:rFonts w:ascii="Times New Roman" w:hAnsi="Times New Roman"/>
          <w:sz w:val="24"/>
          <w:szCs w:val="24"/>
        </w:rPr>
        <w:t xml:space="preserve"> 1</w:t>
      </w:r>
      <w:r w:rsidR="00402DBC">
        <w:rPr>
          <w:rFonts w:ascii="Times New Roman" w:hAnsi="Times New Roman"/>
          <w:sz w:val="24"/>
          <w:szCs w:val="24"/>
        </w:rPr>
        <w:t>4</w:t>
      </w:r>
      <w:r w:rsidR="00356D0B">
        <w:rPr>
          <w:rFonts w:ascii="Times New Roman" w:hAnsi="Times New Roman"/>
          <w:sz w:val="24"/>
          <w:szCs w:val="24"/>
        </w:rPr>
        <w:t>.</w:t>
      </w:r>
      <w:r w:rsidR="00396F05">
        <w:rPr>
          <w:rFonts w:ascii="Times New Roman" w:hAnsi="Times New Roman"/>
          <w:sz w:val="24"/>
          <w:szCs w:val="24"/>
        </w:rPr>
        <w:t xml:space="preserve">; 4./ pont: </w:t>
      </w:r>
      <w:r w:rsidR="00B95EE8">
        <w:rPr>
          <w:rFonts w:ascii="Times New Roman" w:hAnsi="Times New Roman"/>
          <w:sz w:val="24"/>
          <w:szCs w:val="24"/>
        </w:rPr>
        <w:t>Fóti Piac megnyitásától</w:t>
      </w:r>
      <w:r w:rsidR="00B95EE8">
        <w:rPr>
          <w:rFonts w:ascii="Times New Roman" w:hAnsi="Times New Roman"/>
          <w:sz w:val="24"/>
          <w:szCs w:val="24"/>
        </w:rPr>
        <w:t xml:space="preserve"> </w:t>
      </w:r>
    </w:p>
    <w:p w14:paraId="2C8F4947" w14:textId="3662A183" w:rsidR="0085054B" w:rsidRDefault="0085054B" w:rsidP="00E118D2">
      <w:pPr>
        <w:pStyle w:val="Szvegtrzs"/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DAF74F" w14:textId="29E5A7E6" w:rsidR="006A2F66" w:rsidRPr="006A2F66" w:rsidRDefault="006A2F66" w:rsidP="00E118D2">
      <w:pPr>
        <w:pStyle w:val="Szvegtrzs"/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A2F6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Melléklet: </w:t>
      </w:r>
    </w:p>
    <w:p w14:paraId="57A68268" w14:textId="24E5118A" w:rsidR="006A2F66" w:rsidRDefault="006A2F66" w:rsidP="006A2F66">
      <w:pPr>
        <w:pStyle w:val="Szvegtrzs"/>
        <w:numPr>
          <w:ilvl w:val="0"/>
          <w:numId w:val="38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sz. melléklet, mely egyben a határozati javaslat melléklete is: Fóti Piac Működési Szabályzata</w:t>
      </w:r>
    </w:p>
    <w:p w14:paraId="5B63CF3A" w14:textId="77777777" w:rsidR="006A2F66" w:rsidRDefault="006A2F66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FFAEDF4" w14:textId="77777777" w:rsidR="0085054B" w:rsidRDefault="0085054B" w:rsidP="00E118D2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41E89B" w14:textId="77777777" w:rsidR="009B702C" w:rsidRPr="009B702C" w:rsidRDefault="009B702C" w:rsidP="009B702C">
      <w:pPr>
        <w:pStyle w:val="Listaszerbekezds"/>
        <w:numPr>
          <w:ilvl w:val="0"/>
          <w:numId w:val="21"/>
        </w:numPr>
        <w:ind w:right="-142"/>
        <w:jc w:val="both"/>
        <w:rPr>
          <w:rFonts w:ascii="Times New Roman" w:hAnsi="Times New Roman"/>
          <w:b/>
          <w:i/>
          <w:sz w:val="24"/>
          <w:szCs w:val="24"/>
        </w:rPr>
      </w:pPr>
      <w:r w:rsidRPr="009B702C">
        <w:rPr>
          <w:rFonts w:ascii="Times New Roman" w:hAnsi="Times New Roman"/>
          <w:i/>
          <w:sz w:val="24"/>
          <w:szCs w:val="24"/>
        </w:rPr>
        <w:t xml:space="preserve">Fót Város Önkormányzat Képviselő-testületének 14/2024.(X.8.) önkormányzati rendelete a Képviselő-testület és szervei szervezeti és működési szabályzatáról, valamint az önkormányzati képviselők tiszteletdíjáról, költségtérítéséről és az ezzel összefüggő egyes önkormányzati rendeletek módosításáról </w:t>
      </w:r>
    </w:p>
    <w:p w14:paraId="6FCF0E3E" w14:textId="77777777" w:rsidR="00B06719" w:rsidRDefault="00B06719" w:rsidP="00B06719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 w:rsidRPr="008706F1">
        <w:rPr>
          <w:rFonts w:ascii="Times New Roman" w:hAnsi="Times New Roman"/>
          <w:i/>
          <w:sz w:val="24"/>
          <w:szCs w:val="24"/>
        </w:rPr>
        <w:t>Fót Város Önkormányzat Képviselő-testületének 10/2023. (III.31.) önkormányzati rendelete az Önkormányzat vagyonáról és a vagyongazdálkodás szabályairól</w:t>
      </w:r>
    </w:p>
    <w:p w14:paraId="756260CC" w14:textId="77777777" w:rsidR="009917D3" w:rsidRPr="008706F1" w:rsidRDefault="009917D3" w:rsidP="00B06719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55/2009. (III.13.) Korm. rendelet a vásárokról, a piacokról és a bevásárlóközpontokról </w:t>
      </w:r>
    </w:p>
    <w:p w14:paraId="5A28711D" w14:textId="77777777" w:rsidR="00B06719" w:rsidRDefault="00B06719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C883AE1" w14:textId="77777777" w:rsidR="0085054B" w:rsidRDefault="0085054B" w:rsidP="00E118D2">
      <w:pPr>
        <w:pStyle w:val="Szvegtrzs"/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71479F4E" w14:textId="77777777" w:rsidR="0085054B" w:rsidRPr="00CB1142" w:rsidRDefault="0085054B" w:rsidP="00E118D2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85054B" w:rsidRPr="00CB1142" w:rsidSect="00555E58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05069" w14:textId="77777777" w:rsidR="001F6659" w:rsidRDefault="001F6659">
      <w:pPr>
        <w:spacing w:after="0" w:line="240" w:lineRule="auto"/>
      </w:pPr>
      <w:r>
        <w:separator/>
      </w:r>
    </w:p>
  </w:endnote>
  <w:endnote w:type="continuationSeparator" w:id="0">
    <w:p w14:paraId="5386CDE8" w14:textId="77777777" w:rsidR="001F6659" w:rsidRDefault="001F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ED5BD2" w14:textId="77777777" w:rsidR="001F6659" w:rsidRDefault="00DD250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7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E85297" w14:textId="77777777" w:rsidR="001F6659" w:rsidRDefault="001F66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6AC63" w14:textId="77777777" w:rsidR="001F6659" w:rsidRDefault="001F6659">
      <w:pPr>
        <w:spacing w:after="0" w:line="240" w:lineRule="auto"/>
      </w:pPr>
      <w:r>
        <w:separator/>
      </w:r>
    </w:p>
  </w:footnote>
  <w:footnote w:type="continuationSeparator" w:id="0">
    <w:p w14:paraId="7F97DC61" w14:textId="77777777" w:rsidR="001F6659" w:rsidRDefault="001F6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13310"/>
    <w:multiLevelType w:val="hybridMultilevel"/>
    <w:tmpl w:val="541070A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47DCE"/>
    <w:multiLevelType w:val="hybridMultilevel"/>
    <w:tmpl w:val="4D2AC9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B064C"/>
    <w:multiLevelType w:val="hybridMultilevel"/>
    <w:tmpl w:val="C1A0A790"/>
    <w:lvl w:ilvl="0" w:tplc="9DAE98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D86F8C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41081EF0">
      <w:start w:val="4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D8D26EB6">
      <w:start w:val="6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14C51"/>
    <w:multiLevelType w:val="hybridMultilevel"/>
    <w:tmpl w:val="FC1678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931CB"/>
    <w:multiLevelType w:val="hybridMultilevel"/>
    <w:tmpl w:val="E65044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B82AE2"/>
    <w:multiLevelType w:val="hybridMultilevel"/>
    <w:tmpl w:val="78C21B6E"/>
    <w:lvl w:ilvl="0" w:tplc="44D86504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19275A"/>
    <w:multiLevelType w:val="hybridMultilevel"/>
    <w:tmpl w:val="C88AE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106A8"/>
    <w:multiLevelType w:val="hybridMultilevel"/>
    <w:tmpl w:val="AF96959E"/>
    <w:lvl w:ilvl="0" w:tplc="C846D4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706A15"/>
    <w:multiLevelType w:val="hybridMultilevel"/>
    <w:tmpl w:val="DD3E0D4A"/>
    <w:lvl w:ilvl="0" w:tplc="040E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94E47"/>
    <w:multiLevelType w:val="hybridMultilevel"/>
    <w:tmpl w:val="908E39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3" w15:restartNumberingAfterBreak="0">
    <w:nsid w:val="6EF03101"/>
    <w:multiLevelType w:val="hybridMultilevel"/>
    <w:tmpl w:val="C42EC0D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4743D"/>
    <w:multiLevelType w:val="hybridMultilevel"/>
    <w:tmpl w:val="302C7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B48BD"/>
    <w:multiLevelType w:val="hybridMultilevel"/>
    <w:tmpl w:val="A42CB054"/>
    <w:lvl w:ilvl="0" w:tplc="60B8EF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5969A8"/>
    <w:multiLevelType w:val="hybridMultilevel"/>
    <w:tmpl w:val="364EB2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846201">
    <w:abstractNumId w:val="0"/>
  </w:num>
  <w:num w:numId="2" w16cid:durableId="651834597">
    <w:abstractNumId w:val="32"/>
  </w:num>
  <w:num w:numId="3" w16cid:durableId="658731237">
    <w:abstractNumId w:val="17"/>
  </w:num>
  <w:num w:numId="4" w16cid:durableId="1146898128">
    <w:abstractNumId w:val="11"/>
  </w:num>
  <w:num w:numId="5" w16cid:durableId="1454056539">
    <w:abstractNumId w:val="34"/>
  </w:num>
  <w:num w:numId="6" w16cid:durableId="383801056">
    <w:abstractNumId w:val="8"/>
  </w:num>
  <w:num w:numId="7" w16cid:durableId="1619021098">
    <w:abstractNumId w:val="14"/>
  </w:num>
  <w:num w:numId="8" w16cid:durableId="1290431120">
    <w:abstractNumId w:val="3"/>
  </w:num>
  <w:num w:numId="9" w16cid:durableId="813793118">
    <w:abstractNumId w:val="23"/>
  </w:num>
  <w:num w:numId="10" w16cid:durableId="891162808">
    <w:abstractNumId w:val="6"/>
  </w:num>
  <w:num w:numId="11" w16cid:durableId="284316881">
    <w:abstractNumId w:val="7"/>
  </w:num>
  <w:num w:numId="12" w16cid:durableId="2067751540">
    <w:abstractNumId w:val="16"/>
  </w:num>
  <w:num w:numId="13" w16cid:durableId="762340365">
    <w:abstractNumId w:val="31"/>
  </w:num>
  <w:num w:numId="14" w16cid:durableId="1046954255">
    <w:abstractNumId w:val="19"/>
  </w:num>
  <w:num w:numId="15" w16cid:durableId="1332180408">
    <w:abstractNumId w:val="24"/>
  </w:num>
  <w:num w:numId="16" w16cid:durableId="1059481546">
    <w:abstractNumId w:val="35"/>
  </w:num>
  <w:num w:numId="17" w16cid:durableId="2078934472">
    <w:abstractNumId w:val="13"/>
  </w:num>
  <w:num w:numId="18" w16cid:durableId="2061899438">
    <w:abstractNumId w:val="18"/>
  </w:num>
  <w:num w:numId="19" w16cid:durableId="44108779">
    <w:abstractNumId w:val="29"/>
  </w:num>
  <w:num w:numId="20" w16cid:durableId="1593972069">
    <w:abstractNumId w:val="30"/>
  </w:num>
  <w:num w:numId="21" w16cid:durableId="894319951">
    <w:abstractNumId w:val="4"/>
  </w:num>
  <w:num w:numId="22" w16cid:durableId="928923777">
    <w:abstractNumId w:val="12"/>
  </w:num>
  <w:num w:numId="23" w16cid:durableId="1267611839">
    <w:abstractNumId w:val="9"/>
  </w:num>
  <w:num w:numId="24" w16cid:durableId="513805944">
    <w:abstractNumId w:val="15"/>
  </w:num>
  <w:num w:numId="25" w16cid:durableId="1651866024">
    <w:abstractNumId w:val="1"/>
  </w:num>
  <w:num w:numId="26" w16cid:durableId="781221682">
    <w:abstractNumId w:val="25"/>
  </w:num>
  <w:num w:numId="27" w16cid:durableId="1806310020">
    <w:abstractNumId w:val="10"/>
  </w:num>
  <w:num w:numId="28" w16cid:durableId="1443838197">
    <w:abstractNumId w:val="22"/>
  </w:num>
  <w:num w:numId="29" w16cid:durableId="151723388">
    <w:abstractNumId w:val="28"/>
  </w:num>
  <w:num w:numId="30" w16cid:durableId="2106149077">
    <w:abstractNumId w:val="2"/>
  </w:num>
  <w:num w:numId="31" w16cid:durableId="1468280478">
    <w:abstractNumId w:val="5"/>
  </w:num>
  <w:num w:numId="32" w16cid:durableId="1696879706">
    <w:abstractNumId w:val="33"/>
  </w:num>
  <w:num w:numId="33" w16cid:durableId="863639440">
    <w:abstractNumId w:val="27"/>
  </w:num>
  <w:num w:numId="34" w16cid:durableId="796678311">
    <w:abstractNumId w:val="21"/>
  </w:num>
  <w:num w:numId="35" w16cid:durableId="1303729469">
    <w:abstractNumId w:val="36"/>
  </w:num>
  <w:num w:numId="36" w16cid:durableId="2053728707">
    <w:abstractNumId w:val="20"/>
  </w:num>
  <w:num w:numId="37" w16cid:durableId="333000551">
    <w:abstractNumId w:val="38"/>
  </w:num>
  <w:num w:numId="38" w16cid:durableId="669335509">
    <w:abstractNumId w:val="37"/>
  </w:num>
  <w:num w:numId="39" w16cid:durableId="53820776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92C"/>
    <w:rsid w:val="00014587"/>
    <w:rsid w:val="000274BD"/>
    <w:rsid w:val="000343A6"/>
    <w:rsid w:val="00063781"/>
    <w:rsid w:val="00071BD9"/>
    <w:rsid w:val="000741CD"/>
    <w:rsid w:val="000817B0"/>
    <w:rsid w:val="0009475F"/>
    <w:rsid w:val="000A7F44"/>
    <w:rsid w:val="000B654A"/>
    <w:rsid w:val="000C2B67"/>
    <w:rsid w:val="000D1402"/>
    <w:rsid w:val="000D166E"/>
    <w:rsid w:val="000F36D0"/>
    <w:rsid w:val="00110B7B"/>
    <w:rsid w:val="00121634"/>
    <w:rsid w:val="00123C03"/>
    <w:rsid w:val="00135140"/>
    <w:rsid w:val="0015139B"/>
    <w:rsid w:val="0015543A"/>
    <w:rsid w:val="00160F40"/>
    <w:rsid w:val="00165D50"/>
    <w:rsid w:val="001701E6"/>
    <w:rsid w:val="00170E1F"/>
    <w:rsid w:val="0018392A"/>
    <w:rsid w:val="00187A37"/>
    <w:rsid w:val="00187FF1"/>
    <w:rsid w:val="00190D26"/>
    <w:rsid w:val="00192FA0"/>
    <w:rsid w:val="00196973"/>
    <w:rsid w:val="001B02A5"/>
    <w:rsid w:val="001D4DFE"/>
    <w:rsid w:val="001D7512"/>
    <w:rsid w:val="001E5046"/>
    <w:rsid w:val="001F58B1"/>
    <w:rsid w:val="001F6659"/>
    <w:rsid w:val="00202062"/>
    <w:rsid w:val="00207051"/>
    <w:rsid w:val="00207E0C"/>
    <w:rsid w:val="00210DBA"/>
    <w:rsid w:val="00227685"/>
    <w:rsid w:val="00227F63"/>
    <w:rsid w:val="002417EF"/>
    <w:rsid w:val="00254631"/>
    <w:rsid w:val="00291216"/>
    <w:rsid w:val="002A2710"/>
    <w:rsid w:val="002D05E2"/>
    <w:rsid w:val="002D5322"/>
    <w:rsid w:val="00300BC9"/>
    <w:rsid w:val="00303CFE"/>
    <w:rsid w:val="00307BA9"/>
    <w:rsid w:val="00316D49"/>
    <w:rsid w:val="003261D0"/>
    <w:rsid w:val="00346562"/>
    <w:rsid w:val="00356D0B"/>
    <w:rsid w:val="00392B00"/>
    <w:rsid w:val="00396F05"/>
    <w:rsid w:val="003A26A3"/>
    <w:rsid w:val="003E747A"/>
    <w:rsid w:val="003F59C3"/>
    <w:rsid w:val="00402DBC"/>
    <w:rsid w:val="004135F7"/>
    <w:rsid w:val="00413653"/>
    <w:rsid w:val="00425FAB"/>
    <w:rsid w:val="0043337D"/>
    <w:rsid w:val="00435407"/>
    <w:rsid w:val="0044761C"/>
    <w:rsid w:val="00460DCA"/>
    <w:rsid w:val="004708C1"/>
    <w:rsid w:val="0047206F"/>
    <w:rsid w:val="004878DA"/>
    <w:rsid w:val="00496A7A"/>
    <w:rsid w:val="00496FD2"/>
    <w:rsid w:val="00497EBE"/>
    <w:rsid w:val="004B2550"/>
    <w:rsid w:val="004C6DA8"/>
    <w:rsid w:val="004F5F66"/>
    <w:rsid w:val="004F6828"/>
    <w:rsid w:val="00520C10"/>
    <w:rsid w:val="005337C0"/>
    <w:rsid w:val="00555E58"/>
    <w:rsid w:val="00562DDD"/>
    <w:rsid w:val="0057190D"/>
    <w:rsid w:val="0057673F"/>
    <w:rsid w:val="00581977"/>
    <w:rsid w:val="00592F0F"/>
    <w:rsid w:val="00593952"/>
    <w:rsid w:val="00596960"/>
    <w:rsid w:val="005A6D34"/>
    <w:rsid w:val="005C0DCE"/>
    <w:rsid w:val="005C7FD7"/>
    <w:rsid w:val="005D2E95"/>
    <w:rsid w:val="005D38DE"/>
    <w:rsid w:val="005E54B3"/>
    <w:rsid w:val="006079FA"/>
    <w:rsid w:val="006160EC"/>
    <w:rsid w:val="00620D67"/>
    <w:rsid w:val="00646A29"/>
    <w:rsid w:val="00652746"/>
    <w:rsid w:val="006623C9"/>
    <w:rsid w:val="00684D2E"/>
    <w:rsid w:val="006A2F66"/>
    <w:rsid w:val="006C3416"/>
    <w:rsid w:val="006D5827"/>
    <w:rsid w:val="006E025B"/>
    <w:rsid w:val="0070775E"/>
    <w:rsid w:val="00741CA0"/>
    <w:rsid w:val="00775884"/>
    <w:rsid w:val="00781977"/>
    <w:rsid w:val="00781BF1"/>
    <w:rsid w:val="007B4808"/>
    <w:rsid w:val="007C0DCB"/>
    <w:rsid w:val="007C4E00"/>
    <w:rsid w:val="007D2F04"/>
    <w:rsid w:val="0081139A"/>
    <w:rsid w:val="00814E45"/>
    <w:rsid w:val="008346B0"/>
    <w:rsid w:val="008423EB"/>
    <w:rsid w:val="0085054B"/>
    <w:rsid w:val="00873277"/>
    <w:rsid w:val="00874783"/>
    <w:rsid w:val="00884903"/>
    <w:rsid w:val="008A6887"/>
    <w:rsid w:val="008C3D8F"/>
    <w:rsid w:val="008F21A5"/>
    <w:rsid w:val="008F3D72"/>
    <w:rsid w:val="00925D33"/>
    <w:rsid w:val="009311CE"/>
    <w:rsid w:val="009322DB"/>
    <w:rsid w:val="00950B12"/>
    <w:rsid w:val="009511BE"/>
    <w:rsid w:val="009602F7"/>
    <w:rsid w:val="009606DF"/>
    <w:rsid w:val="00961611"/>
    <w:rsid w:val="00964BBD"/>
    <w:rsid w:val="0099074D"/>
    <w:rsid w:val="00990893"/>
    <w:rsid w:val="0099092C"/>
    <w:rsid w:val="009917D3"/>
    <w:rsid w:val="00993F94"/>
    <w:rsid w:val="0099508A"/>
    <w:rsid w:val="009A5B7F"/>
    <w:rsid w:val="009B3F6B"/>
    <w:rsid w:val="009B4369"/>
    <w:rsid w:val="009B530E"/>
    <w:rsid w:val="009B702C"/>
    <w:rsid w:val="009E2E66"/>
    <w:rsid w:val="00A07721"/>
    <w:rsid w:val="00A11C5B"/>
    <w:rsid w:val="00A2288E"/>
    <w:rsid w:val="00A23074"/>
    <w:rsid w:val="00A31456"/>
    <w:rsid w:val="00A326DC"/>
    <w:rsid w:val="00A46E97"/>
    <w:rsid w:val="00A649F6"/>
    <w:rsid w:val="00A7641B"/>
    <w:rsid w:val="00A777D1"/>
    <w:rsid w:val="00A87FE2"/>
    <w:rsid w:val="00A942EA"/>
    <w:rsid w:val="00AA0657"/>
    <w:rsid w:val="00AA2362"/>
    <w:rsid w:val="00AA3B15"/>
    <w:rsid w:val="00AB2BCE"/>
    <w:rsid w:val="00AB4AC7"/>
    <w:rsid w:val="00AD2B81"/>
    <w:rsid w:val="00AE5D24"/>
    <w:rsid w:val="00AF6A49"/>
    <w:rsid w:val="00B02370"/>
    <w:rsid w:val="00B06719"/>
    <w:rsid w:val="00B11299"/>
    <w:rsid w:val="00B12BC3"/>
    <w:rsid w:val="00B1523A"/>
    <w:rsid w:val="00B25EFB"/>
    <w:rsid w:val="00B30821"/>
    <w:rsid w:val="00B45CB0"/>
    <w:rsid w:val="00B46BF3"/>
    <w:rsid w:val="00B67899"/>
    <w:rsid w:val="00B761EF"/>
    <w:rsid w:val="00B94628"/>
    <w:rsid w:val="00B95EE8"/>
    <w:rsid w:val="00BB21C5"/>
    <w:rsid w:val="00BC75AA"/>
    <w:rsid w:val="00C12707"/>
    <w:rsid w:val="00C22C52"/>
    <w:rsid w:val="00C24EE5"/>
    <w:rsid w:val="00C30730"/>
    <w:rsid w:val="00C3092B"/>
    <w:rsid w:val="00C54A42"/>
    <w:rsid w:val="00C56EB0"/>
    <w:rsid w:val="00C60090"/>
    <w:rsid w:val="00C71A16"/>
    <w:rsid w:val="00CA45CD"/>
    <w:rsid w:val="00CB3093"/>
    <w:rsid w:val="00CB3639"/>
    <w:rsid w:val="00CC4553"/>
    <w:rsid w:val="00CF5F49"/>
    <w:rsid w:val="00CF73AB"/>
    <w:rsid w:val="00D11401"/>
    <w:rsid w:val="00D352DC"/>
    <w:rsid w:val="00D362BB"/>
    <w:rsid w:val="00D504D4"/>
    <w:rsid w:val="00D56741"/>
    <w:rsid w:val="00D822BD"/>
    <w:rsid w:val="00D84B70"/>
    <w:rsid w:val="00DA6682"/>
    <w:rsid w:val="00DA6AB9"/>
    <w:rsid w:val="00DB431C"/>
    <w:rsid w:val="00DB731E"/>
    <w:rsid w:val="00DC2963"/>
    <w:rsid w:val="00DC3330"/>
    <w:rsid w:val="00DC3CDB"/>
    <w:rsid w:val="00DC594E"/>
    <w:rsid w:val="00DD250D"/>
    <w:rsid w:val="00DF1403"/>
    <w:rsid w:val="00DF4D61"/>
    <w:rsid w:val="00E0453E"/>
    <w:rsid w:val="00E118D2"/>
    <w:rsid w:val="00E124BC"/>
    <w:rsid w:val="00E154D1"/>
    <w:rsid w:val="00E20075"/>
    <w:rsid w:val="00E31661"/>
    <w:rsid w:val="00E465C0"/>
    <w:rsid w:val="00E61DBE"/>
    <w:rsid w:val="00E81262"/>
    <w:rsid w:val="00E943BE"/>
    <w:rsid w:val="00EA061D"/>
    <w:rsid w:val="00EA47FB"/>
    <w:rsid w:val="00EC3898"/>
    <w:rsid w:val="00EF6022"/>
    <w:rsid w:val="00EF72E4"/>
    <w:rsid w:val="00F02320"/>
    <w:rsid w:val="00F22014"/>
    <w:rsid w:val="00F268A4"/>
    <w:rsid w:val="00F36838"/>
    <w:rsid w:val="00F60396"/>
    <w:rsid w:val="00F62482"/>
    <w:rsid w:val="00F635E2"/>
    <w:rsid w:val="00F63C7D"/>
    <w:rsid w:val="00F70E17"/>
    <w:rsid w:val="00F73812"/>
    <w:rsid w:val="00FB6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0EDCAC0F"/>
  <w15:docId w15:val="{6144DDD2-E397-44C9-B876-D69052C3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8490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555E5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555E5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555E5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555E5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555E5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555E5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555E58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555E58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555E5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555E5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555E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555E58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555E5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555E5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555E58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555E58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555E58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555E58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555E58"/>
    <w:rPr>
      <w:smallCaps/>
      <w:spacing w:val="5"/>
      <w:sz w:val="36"/>
    </w:rPr>
  </w:style>
  <w:style w:type="character" w:customStyle="1" w:styleId="Cmsor4Char">
    <w:name w:val="Címsor 4 Char"/>
    <w:semiHidden/>
    <w:rsid w:val="00555E58"/>
    <w:rPr>
      <w:b/>
      <w:spacing w:val="5"/>
      <w:sz w:val="24"/>
    </w:rPr>
  </w:style>
  <w:style w:type="character" w:customStyle="1" w:styleId="Cmsor5Char">
    <w:name w:val="Címsor 5 Char"/>
    <w:semiHidden/>
    <w:rsid w:val="00555E58"/>
    <w:rPr>
      <w:i/>
      <w:sz w:val="24"/>
    </w:rPr>
  </w:style>
  <w:style w:type="character" w:customStyle="1" w:styleId="Cmsor6Char">
    <w:name w:val="Címsor 6 Char"/>
    <w:semiHidden/>
    <w:rsid w:val="00555E58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555E58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555E58"/>
    <w:pPr>
      <w:spacing w:after="0" w:line="240" w:lineRule="auto"/>
    </w:pPr>
  </w:style>
  <w:style w:type="character" w:customStyle="1" w:styleId="Cmsor2Char">
    <w:name w:val="Címsor 2 Char"/>
    <w:semiHidden/>
    <w:rsid w:val="00555E58"/>
    <w:rPr>
      <w:smallCaps/>
      <w:sz w:val="28"/>
    </w:rPr>
  </w:style>
  <w:style w:type="character" w:customStyle="1" w:styleId="Cmsor3Char">
    <w:name w:val="Címsor 3 Char"/>
    <w:semiHidden/>
    <w:rsid w:val="00555E58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555E58"/>
    <w:rPr>
      <w:b/>
      <w:color w:val="7F7F7F"/>
      <w:sz w:val="20"/>
    </w:rPr>
  </w:style>
  <w:style w:type="character" w:customStyle="1" w:styleId="Cmsor9Char">
    <w:name w:val="Címsor 9 Char"/>
    <w:semiHidden/>
    <w:rsid w:val="00555E58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555E5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555E58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555E58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555E58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555E58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555E58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555E58"/>
    <w:rPr>
      <w:rFonts w:cs="Times New Roman"/>
      <w:b/>
    </w:rPr>
  </w:style>
  <w:style w:type="character" w:styleId="Kiemels">
    <w:name w:val="Emphasis"/>
    <w:basedOn w:val="Bekezdsalapbettpusa"/>
    <w:qFormat/>
    <w:rsid w:val="00555E58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555E58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555E58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555E58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555E58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555E5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555E58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555E58"/>
    <w:rPr>
      <w:i/>
    </w:rPr>
  </w:style>
  <w:style w:type="character" w:customStyle="1" w:styleId="Finomkiemels1">
    <w:name w:val="Finom kiemelés1"/>
    <w:basedOn w:val="Bekezdsalapbettpusa"/>
    <w:rsid w:val="00555E58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555E58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555E58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555E58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555E58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555E58"/>
    <w:pPr>
      <w:outlineLvl w:val="9"/>
    </w:pPr>
  </w:style>
  <w:style w:type="paragraph" w:styleId="NormlWeb">
    <w:name w:val="Normal (Web)"/>
    <w:basedOn w:val="Norml"/>
    <w:semiHidden/>
    <w:rsid w:val="00555E5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555E5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555E58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555E58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555E58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555E58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555E58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555E58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55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555E58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555E58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555E5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555E58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555E58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55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555E58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55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55E58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55E58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555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555E58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071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locked/>
    <w:rsid w:val="00781BF1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781BF1"/>
    <w:rPr>
      <w:rFonts w:ascii="Times New Roman" w:eastAsia="Times New Roman" w:hAnsi="Times New Roman"/>
    </w:rPr>
  </w:style>
  <w:style w:type="character" w:styleId="Jegyzethivatkozs">
    <w:name w:val="annotation reference"/>
    <w:basedOn w:val="Bekezdsalapbettpusa"/>
    <w:semiHidden/>
    <w:unhideWhenUsed/>
    <w:locked/>
    <w:rsid w:val="0088490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884903"/>
    <w:pPr>
      <w:spacing w:after="0" w:line="240" w:lineRule="auto"/>
    </w:pPr>
    <w:rPr>
      <w:rFonts w:ascii="CG Times" w:hAnsi="CG Times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884903"/>
    <w:rPr>
      <w:rFonts w:ascii="CG Times" w:eastAsia="Times New Roman" w:hAnsi="CG Time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5C0DCE"/>
    <w:pPr>
      <w:spacing w:after="200"/>
    </w:pPr>
    <w:rPr>
      <w:rFonts w:ascii="Cambria" w:hAnsi="Cambria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semiHidden/>
    <w:rsid w:val="005C0DCE"/>
    <w:rPr>
      <w:rFonts w:ascii="CG Times" w:eastAsia="Times New Roman" w:hAnsi="CG Times"/>
      <w:b/>
      <w:bCs/>
      <w:lang w:eastAsia="en-US"/>
    </w:rPr>
  </w:style>
  <w:style w:type="paragraph" w:styleId="Vltozat">
    <w:name w:val="Revision"/>
    <w:hidden/>
    <w:uiPriority w:val="99"/>
    <w:semiHidden/>
    <w:rsid w:val="00BC75AA"/>
    <w:rPr>
      <w:rFonts w:eastAsia="Times New Roman"/>
      <w:sz w:val="22"/>
      <w:szCs w:val="22"/>
      <w:lang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9B702C"/>
    <w:rPr>
      <w:rFonts w:ascii="CG Times" w:eastAsia="Times New Roman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65B9B-3900-47BB-9C9F-E91A6AE4E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726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dr. Komlós Csaba</cp:lastModifiedBy>
  <cp:revision>15</cp:revision>
  <cp:lastPrinted>2024-09-18T08:34:00Z</cp:lastPrinted>
  <dcterms:created xsi:type="dcterms:W3CDTF">2025-02-10T15:11:00Z</dcterms:created>
  <dcterms:modified xsi:type="dcterms:W3CDTF">2025-02-12T14:43:00Z</dcterms:modified>
</cp:coreProperties>
</file>